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E9" w:rsidRPr="003502E9" w:rsidRDefault="003502E9" w:rsidP="003502E9">
      <w:pPr>
        <w:ind w:left="567" w:right="283" w:hanging="567"/>
        <w:jc w:val="both"/>
        <w:rPr>
          <w:b/>
        </w:rPr>
      </w:pPr>
      <w:r w:rsidRPr="003502E9">
        <w:rPr>
          <w:b/>
          <w:lang w:val="kk-KZ"/>
        </w:rPr>
        <w:t xml:space="preserve">                                  Пәннің қысқаша мазмұны </w:t>
      </w:r>
    </w:p>
    <w:p w:rsidR="003502E9" w:rsidRDefault="003502E9" w:rsidP="003502E9">
      <w:pPr>
        <w:ind w:left="567" w:right="283" w:hanging="567"/>
        <w:jc w:val="both"/>
        <w:rPr>
          <w:b/>
        </w:rPr>
      </w:pPr>
    </w:p>
    <w:p w:rsidR="003502E9" w:rsidRDefault="003502E9" w:rsidP="003502E9">
      <w:pPr>
        <w:ind w:firstLine="454"/>
        <w:jc w:val="both"/>
        <w:rPr>
          <w:lang w:val="kk-KZ"/>
        </w:rPr>
      </w:pPr>
      <w:r>
        <w:rPr>
          <w:lang w:val="kk-KZ"/>
        </w:rPr>
        <w:t xml:space="preserve">    </w:t>
      </w:r>
      <w:r>
        <w:rPr>
          <w:b/>
        </w:rPr>
        <w:t xml:space="preserve">Сыртқы </w:t>
      </w:r>
      <w:r>
        <w:rPr>
          <w:b/>
          <w:lang w:val="kk-KZ"/>
        </w:rPr>
        <w:t>саяси насихат</w:t>
      </w:r>
      <w:r>
        <w:rPr>
          <w:lang w:val="kk-KZ"/>
        </w:rPr>
        <w:t xml:space="preserve"> - бұқаралық ақпарат құралдарының бі</w:t>
      </w:r>
      <w:proofErr w:type="gramStart"/>
      <w:r>
        <w:rPr>
          <w:lang w:val="kk-KZ"/>
        </w:rPr>
        <w:t>р</w:t>
      </w:r>
      <w:proofErr w:type="gramEnd"/>
      <w:r>
        <w:rPr>
          <w:lang w:val="kk-KZ"/>
        </w:rPr>
        <w:t xml:space="preserve"> саласы. Елімізде болып жатқан саяси, экономикалық және әлеуметтік өзгерістер адамдардың өмірі мен қызметіне әсер ететіні сөзсіз. Оның ішінде журналистиканың дамуына да әсері бар. Осыдан келіп бұқаралық ақпарат құралдары елде болып жатқан оқиғаларға араласып, сараптама жасаулары керек болады. Бұл арада, әсіресе, саяси журналистиканың маңызы өте зор. Осы тақырыпты таңдап алған  журналистерге арнайы білім керек. Олар саясаттануды жақсы меңгеруі, саяси ақпараттарды сараптай білуі, елімізде және шетелде болып жатқан саяси оқиғаларды талдай білетін болуы қажет. Сол үшін де студенттерге саяси журналистикадан дәріс алулары - білімдерін жан-жақты жетілдірулеріне мүмкіндік береді.</w:t>
      </w:r>
    </w:p>
    <w:p w:rsidR="003502E9" w:rsidRDefault="003502E9" w:rsidP="003502E9">
      <w:pPr>
        <w:ind w:firstLine="454"/>
        <w:jc w:val="both"/>
        <w:rPr>
          <w:lang w:val="kk-KZ"/>
        </w:rPr>
      </w:pPr>
      <w:r>
        <w:rPr>
          <w:lang w:val="kk-KZ"/>
        </w:rPr>
        <w:t xml:space="preserve">    </w:t>
      </w:r>
      <w:r>
        <w:rPr>
          <w:b/>
          <w:lang w:val="kk-KZ"/>
        </w:rPr>
        <w:t xml:space="preserve">Пәннің мақсаты </w:t>
      </w:r>
      <w:r>
        <w:rPr>
          <w:lang w:val="kk-KZ"/>
        </w:rPr>
        <w:t>-  студенттерге саяси журналистиканың еліміздің саяси өміріндегі ролі мен орнын танып-білуіне мүмкіндік беру; елімізде болып жатқан саяси оқиғаларды көрсетудегі бұқаралық ақпарат құралдарының формалары мен әдістерін оқыту; саяси процестің субъектісі ретінде БАҚ-тың өкіметтік құрылыммен, саяси ұйымдармен, басқа да саяси субъектілермен байланысын сараптай білуді үйрету;  әлеуметтік-саяси трансформацияның дамуындағы баспасөздің роліне; саяси процеске қатысушы субъектілердің өзара ақпарат алмасуын ұйымдастыру жұмысына БАҚ-тың қатысуына назар аудару.</w:t>
      </w:r>
    </w:p>
    <w:p w:rsidR="003502E9" w:rsidRDefault="003502E9" w:rsidP="003502E9">
      <w:pPr>
        <w:ind w:firstLine="454"/>
        <w:jc w:val="both"/>
        <w:rPr>
          <w:b/>
          <w:lang w:val="kk-KZ"/>
        </w:rPr>
      </w:pPr>
      <w:r>
        <w:rPr>
          <w:lang w:val="kk-KZ"/>
        </w:rPr>
        <w:t xml:space="preserve">      </w:t>
      </w:r>
      <w:proofErr w:type="gramStart"/>
      <w:r>
        <w:rPr>
          <w:b/>
        </w:rPr>
        <w:t>П</w:t>
      </w:r>
      <w:proofErr w:type="gramEnd"/>
      <w:r>
        <w:rPr>
          <w:b/>
        </w:rPr>
        <w:t xml:space="preserve">әннің </w:t>
      </w:r>
      <w:proofErr w:type="spellStart"/>
      <w:r>
        <w:rPr>
          <w:b/>
        </w:rPr>
        <w:t>міндеттері</w:t>
      </w:r>
      <w:proofErr w:type="spellEnd"/>
      <w:r>
        <w:rPr>
          <w:b/>
        </w:rPr>
        <w:t>:</w:t>
      </w:r>
    </w:p>
    <w:p w:rsidR="003502E9" w:rsidRDefault="003502E9" w:rsidP="003502E9">
      <w:pPr>
        <w:jc w:val="both"/>
        <w:rPr>
          <w:b/>
          <w:lang w:val="kk-KZ"/>
        </w:rPr>
      </w:pPr>
    </w:p>
    <w:p w:rsidR="003502E9" w:rsidRDefault="003502E9" w:rsidP="003502E9">
      <w:pPr>
        <w:numPr>
          <w:ilvl w:val="0"/>
          <w:numId w:val="1"/>
        </w:numPr>
        <w:tabs>
          <w:tab w:val="num" w:pos="0"/>
        </w:tabs>
        <w:ind w:left="0" w:firstLine="454"/>
        <w:jc w:val="both"/>
        <w:rPr>
          <w:lang w:val="kk-KZ"/>
        </w:rPr>
      </w:pPr>
      <w:r>
        <w:rPr>
          <w:lang w:val="kk-KZ"/>
        </w:rPr>
        <w:t>саяси журналистиканың табиғаты мен өзіне тән ерекшеліктері, құрылымдық сипаты мен бейнелеуші құралдары жайлы толық мәлімет ұсыну;</w:t>
      </w:r>
    </w:p>
    <w:p w:rsidR="003502E9" w:rsidRDefault="003502E9" w:rsidP="003502E9">
      <w:pPr>
        <w:numPr>
          <w:ilvl w:val="0"/>
          <w:numId w:val="1"/>
        </w:numPr>
        <w:tabs>
          <w:tab w:val="num" w:pos="0"/>
        </w:tabs>
        <w:ind w:left="0" w:firstLine="454"/>
        <w:jc w:val="both"/>
        <w:rPr>
          <w:lang w:val="kk-KZ"/>
        </w:rPr>
      </w:pPr>
      <w:r>
        <w:rPr>
          <w:lang w:val="kk-KZ"/>
        </w:rPr>
        <w:t>еліміздегі қазіргі саяси журналистиканың даму тенденциясы мен жағдайын сараптау;</w:t>
      </w:r>
    </w:p>
    <w:p w:rsidR="003502E9" w:rsidRDefault="003502E9" w:rsidP="003502E9">
      <w:pPr>
        <w:numPr>
          <w:ilvl w:val="0"/>
          <w:numId w:val="1"/>
        </w:numPr>
        <w:tabs>
          <w:tab w:val="num" w:pos="0"/>
        </w:tabs>
        <w:ind w:left="0" w:firstLine="454"/>
        <w:jc w:val="both"/>
        <w:rPr>
          <w:lang w:val="kk-KZ"/>
        </w:rPr>
      </w:pPr>
      <w:r>
        <w:rPr>
          <w:lang w:val="kk-KZ"/>
        </w:rPr>
        <w:t>әлемдік және Қазақстандық саясижурналистиканың тарихи кезеңдерін, қазіргі заманғы даму тенденцияларын баяндау, келешегі туралы тұжырым жасау;</w:t>
      </w:r>
    </w:p>
    <w:p w:rsidR="003502E9" w:rsidRDefault="003502E9" w:rsidP="003502E9">
      <w:pPr>
        <w:numPr>
          <w:ilvl w:val="0"/>
          <w:numId w:val="1"/>
        </w:numPr>
        <w:tabs>
          <w:tab w:val="num" w:pos="0"/>
        </w:tabs>
        <w:ind w:left="0" w:firstLine="454"/>
        <w:jc w:val="both"/>
        <w:rPr>
          <w:lang w:val="kk-KZ"/>
        </w:rPr>
      </w:pPr>
      <w:r>
        <w:rPr>
          <w:lang w:val="kk-KZ"/>
        </w:rPr>
        <w:t>ақпараттық кеңістікте негізгі саяси субъектілердің өзара қарым-қатынасын қарастыру;</w:t>
      </w:r>
    </w:p>
    <w:p w:rsidR="003502E9" w:rsidRDefault="003502E9" w:rsidP="003502E9">
      <w:pPr>
        <w:numPr>
          <w:ilvl w:val="0"/>
          <w:numId w:val="1"/>
        </w:numPr>
        <w:tabs>
          <w:tab w:val="num" w:pos="0"/>
        </w:tabs>
        <w:ind w:left="0" w:firstLine="454"/>
        <w:jc w:val="both"/>
        <w:rPr>
          <w:lang w:val="kk-KZ"/>
        </w:rPr>
      </w:pPr>
      <w:r>
        <w:rPr>
          <w:lang w:val="kk-KZ"/>
        </w:rPr>
        <w:t>саяси процестердің бұқаралық ақпарат құралдарынан (БАҚ) көріну әдістері мен оны қолданудың ерекшеліктерін көрсету;</w:t>
      </w:r>
    </w:p>
    <w:p w:rsidR="003502E9" w:rsidRDefault="003502E9" w:rsidP="003502E9">
      <w:pPr>
        <w:ind w:left="454"/>
        <w:jc w:val="both"/>
        <w:rPr>
          <w:lang w:val="kk-KZ"/>
        </w:rPr>
      </w:pPr>
    </w:p>
    <w:p w:rsidR="003502E9" w:rsidRDefault="003502E9" w:rsidP="003502E9">
      <w:pPr>
        <w:ind w:firstLine="454"/>
        <w:jc w:val="both"/>
        <w:rPr>
          <w:lang w:val="kk-KZ"/>
        </w:rPr>
      </w:pPr>
      <w:r>
        <w:rPr>
          <w:lang w:val="kk-KZ"/>
        </w:rPr>
        <w:t xml:space="preserve"> </w:t>
      </w:r>
    </w:p>
    <w:p w:rsidR="003502E9" w:rsidRDefault="003502E9" w:rsidP="003502E9">
      <w:pPr>
        <w:ind w:firstLine="454"/>
        <w:jc w:val="both"/>
        <w:rPr>
          <w:b/>
          <w:lang w:val="kk-KZ"/>
        </w:rPr>
      </w:pPr>
      <w:r>
        <w:rPr>
          <w:lang w:val="kk-KZ"/>
        </w:rPr>
        <w:t xml:space="preserve"> </w:t>
      </w:r>
      <w:r>
        <w:rPr>
          <w:b/>
          <w:lang w:val="kk-KZ"/>
        </w:rPr>
        <w:t>Студенттерді кәсіби мамандыққа дайындауда пәннің алатын орны</w:t>
      </w:r>
    </w:p>
    <w:p w:rsidR="003502E9" w:rsidRDefault="003502E9" w:rsidP="003502E9">
      <w:pPr>
        <w:ind w:firstLine="454"/>
        <w:jc w:val="both"/>
        <w:rPr>
          <w:b/>
          <w:lang w:val="kk-KZ"/>
        </w:rPr>
      </w:pPr>
    </w:p>
    <w:p w:rsidR="003502E9" w:rsidRDefault="003502E9" w:rsidP="003502E9">
      <w:pPr>
        <w:ind w:firstLine="454"/>
        <w:jc w:val="both"/>
        <w:rPr>
          <w:lang w:val="kk-KZ"/>
        </w:rPr>
      </w:pPr>
      <w:r>
        <w:rPr>
          <w:lang w:val="kk-KZ"/>
        </w:rPr>
        <w:t>«Саяси журналистика» жан-жақты, білімді журналист дайындаудың концептуальді моделінің құрамдас элементі болып табылады. Бұл пәнді оқыту арқылы студенттерді журналистік қызметтің негіздерімен қоса, саясаттану, социология мен психология да қоса оқытылады.</w:t>
      </w:r>
    </w:p>
    <w:p w:rsidR="003502E9" w:rsidRDefault="003502E9" w:rsidP="003502E9">
      <w:pPr>
        <w:ind w:firstLine="454"/>
        <w:jc w:val="both"/>
        <w:rPr>
          <w:lang w:val="kk-KZ"/>
        </w:rPr>
      </w:pPr>
    </w:p>
    <w:p w:rsidR="003502E9" w:rsidRDefault="003502E9" w:rsidP="003502E9">
      <w:pPr>
        <w:ind w:firstLine="454"/>
        <w:jc w:val="both"/>
        <w:rPr>
          <w:lang w:val="kk-KZ"/>
        </w:rPr>
      </w:pPr>
      <w:r>
        <w:rPr>
          <w:b/>
          <w:lang w:val="kk-KZ"/>
        </w:rPr>
        <w:t>Студенттің пәнді меңгеру деңгейіне қарай қойылатын талаптар</w:t>
      </w:r>
    </w:p>
    <w:p w:rsidR="003502E9" w:rsidRDefault="003502E9" w:rsidP="003502E9">
      <w:pPr>
        <w:ind w:firstLine="454"/>
        <w:jc w:val="both"/>
        <w:rPr>
          <w:lang w:val="kk-KZ"/>
        </w:rPr>
      </w:pPr>
    </w:p>
    <w:p w:rsidR="003502E9" w:rsidRDefault="003502E9" w:rsidP="003502E9">
      <w:pPr>
        <w:ind w:firstLine="454"/>
        <w:jc w:val="both"/>
        <w:rPr>
          <w:lang w:val="kk-KZ"/>
        </w:rPr>
      </w:pPr>
      <w:r>
        <w:rPr>
          <w:lang w:val="kk-KZ"/>
        </w:rPr>
        <w:t>Курс бағдарламасын оқып-үйренген студент мыналарды білуге тиіс:</w:t>
      </w:r>
    </w:p>
    <w:p w:rsidR="003502E9" w:rsidRDefault="003502E9" w:rsidP="003502E9">
      <w:pPr>
        <w:ind w:firstLine="454"/>
        <w:jc w:val="both"/>
        <w:rPr>
          <w:lang w:val="kk-KZ"/>
        </w:rPr>
      </w:pPr>
    </w:p>
    <w:p w:rsidR="003502E9" w:rsidRDefault="003502E9" w:rsidP="003502E9">
      <w:pPr>
        <w:pStyle w:val="a4"/>
        <w:numPr>
          <w:ilvl w:val="0"/>
          <w:numId w:val="2"/>
        </w:numPr>
        <w:jc w:val="both"/>
        <w:rPr>
          <w:lang w:val="kk-KZ"/>
        </w:rPr>
      </w:pPr>
      <w:r>
        <w:rPr>
          <w:lang w:val="kk-KZ"/>
        </w:rPr>
        <w:t>Еліміздегі саяси журналистиканың пайда болу және даму заңдылықтарын;</w:t>
      </w:r>
    </w:p>
    <w:p w:rsidR="003502E9" w:rsidRDefault="003502E9" w:rsidP="003502E9">
      <w:pPr>
        <w:pStyle w:val="a4"/>
        <w:numPr>
          <w:ilvl w:val="0"/>
          <w:numId w:val="2"/>
        </w:numPr>
        <w:jc w:val="both"/>
        <w:rPr>
          <w:lang w:val="kk-KZ"/>
        </w:rPr>
      </w:pPr>
      <w:r>
        <w:rPr>
          <w:lang w:val="kk-KZ"/>
        </w:rPr>
        <w:t>Саяси журналистиканың даму кезеңдеріндегі пәндік, функционалдық және кәсібилік ерекшеліктерін;</w:t>
      </w:r>
    </w:p>
    <w:p w:rsidR="003502E9" w:rsidRDefault="003502E9" w:rsidP="003502E9">
      <w:pPr>
        <w:pStyle w:val="a4"/>
        <w:numPr>
          <w:ilvl w:val="0"/>
          <w:numId w:val="2"/>
        </w:numPr>
        <w:jc w:val="both"/>
        <w:rPr>
          <w:lang w:val="kk-KZ"/>
        </w:rPr>
      </w:pPr>
      <w:r>
        <w:rPr>
          <w:lang w:val="kk-KZ"/>
        </w:rPr>
        <w:t>Саяси проблемаларды анықтаудағы, тұжырым жасау мен көрсетудегі, проблемалардың саяси шешімін табудағы БАҚ-тың ролін білуі тиіс.</w:t>
      </w:r>
    </w:p>
    <w:p w:rsidR="003502E9" w:rsidRDefault="003502E9" w:rsidP="003502E9">
      <w:pPr>
        <w:pStyle w:val="a4"/>
        <w:ind w:left="814"/>
        <w:jc w:val="both"/>
        <w:rPr>
          <w:lang w:val="kk-KZ"/>
        </w:rPr>
      </w:pPr>
    </w:p>
    <w:p w:rsidR="003502E9" w:rsidRDefault="003502E9" w:rsidP="003502E9">
      <w:pPr>
        <w:pStyle w:val="a4"/>
        <w:ind w:left="814"/>
        <w:jc w:val="both"/>
        <w:rPr>
          <w:lang w:val="kk-KZ"/>
        </w:rPr>
      </w:pPr>
    </w:p>
    <w:p w:rsidR="003502E9" w:rsidRDefault="003502E9" w:rsidP="003502E9">
      <w:pPr>
        <w:pStyle w:val="a4"/>
        <w:ind w:left="814"/>
        <w:jc w:val="both"/>
        <w:rPr>
          <w:b/>
          <w:lang w:val="kk-KZ"/>
        </w:rPr>
      </w:pPr>
      <w:r>
        <w:rPr>
          <w:b/>
          <w:lang w:val="kk-KZ"/>
        </w:rPr>
        <w:lastRenderedPageBreak/>
        <w:t>Студенттің пәннен алар тәлімі:</w:t>
      </w:r>
    </w:p>
    <w:p w:rsidR="003502E9" w:rsidRDefault="003502E9" w:rsidP="003502E9">
      <w:pPr>
        <w:pStyle w:val="a4"/>
        <w:ind w:left="814"/>
        <w:jc w:val="both"/>
        <w:rPr>
          <w:b/>
          <w:lang w:val="kk-KZ"/>
        </w:rPr>
      </w:pPr>
    </w:p>
    <w:p w:rsidR="003502E9" w:rsidRDefault="003502E9" w:rsidP="003502E9">
      <w:pPr>
        <w:pStyle w:val="a4"/>
        <w:ind w:left="814"/>
        <w:jc w:val="both"/>
        <w:rPr>
          <w:lang w:val="kk-KZ"/>
        </w:rPr>
      </w:pPr>
    </w:p>
    <w:p w:rsidR="003502E9" w:rsidRDefault="003502E9" w:rsidP="003502E9">
      <w:pPr>
        <w:pStyle w:val="a4"/>
        <w:numPr>
          <w:ilvl w:val="0"/>
          <w:numId w:val="3"/>
        </w:numPr>
        <w:jc w:val="both"/>
        <w:rPr>
          <w:lang w:val="kk-KZ"/>
        </w:rPr>
      </w:pPr>
      <w:r>
        <w:rPr>
          <w:lang w:val="kk-KZ"/>
        </w:rPr>
        <w:t>Саяси әңгімелердегі  актуальді тақырыпты анықтай білуі керек;</w:t>
      </w:r>
    </w:p>
    <w:p w:rsidR="003502E9" w:rsidRDefault="003502E9" w:rsidP="003502E9">
      <w:pPr>
        <w:pStyle w:val="a4"/>
        <w:numPr>
          <w:ilvl w:val="0"/>
          <w:numId w:val="3"/>
        </w:numPr>
        <w:jc w:val="both"/>
        <w:rPr>
          <w:lang w:val="kk-KZ"/>
        </w:rPr>
      </w:pPr>
      <w:r>
        <w:rPr>
          <w:lang w:val="kk-KZ"/>
        </w:rPr>
        <w:t>Саяси деректерді жинап, ақпараттық база жасауы қажет;</w:t>
      </w:r>
    </w:p>
    <w:p w:rsidR="003502E9" w:rsidRDefault="003502E9" w:rsidP="003502E9">
      <w:pPr>
        <w:pStyle w:val="a4"/>
        <w:numPr>
          <w:ilvl w:val="0"/>
          <w:numId w:val="3"/>
        </w:numPr>
        <w:jc w:val="both"/>
        <w:rPr>
          <w:lang w:val="kk-KZ"/>
        </w:rPr>
      </w:pPr>
      <w:r>
        <w:rPr>
          <w:lang w:val="kk-KZ"/>
        </w:rPr>
        <w:t>Саяси оқиғаларға сараптама жасаудың жаңа әдістерін қолдана білуі тиіс;</w:t>
      </w:r>
    </w:p>
    <w:p w:rsidR="003502E9" w:rsidRDefault="003502E9" w:rsidP="003502E9">
      <w:pPr>
        <w:pStyle w:val="a4"/>
        <w:numPr>
          <w:ilvl w:val="0"/>
          <w:numId w:val="3"/>
        </w:numPr>
        <w:jc w:val="both"/>
        <w:rPr>
          <w:lang w:val="kk-KZ"/>
        </w:rPr>
      </w:pPr>
      <w:r>
        <w:rPr>
          <w:lang w:val="kk-KZ"/>
        </w:rPr>
        <w:t>Саяси мәтінді түрлі жанрда жаза білуі керек.</w:t>
      </w:r>
    </w:p>
    <w:p w:rsidR="003502E9" w:rsidRDefault="003502E9" w:rsidP="003502E9">
      <w:pPr>
        <w:ind w:firstLine="454"/>
        <w:jc w:val="both"/>
        <w:rPr>
          <w:lang w:val="kk-KZ"/>
        </w:rPr>
      </w:pPr>
    </w:p>
    <w:p w:rsidR="003502E9" w:rsidRDefault="003502E9" w:rsidP="003502E9">
      <w:pPr>
        <w:pStyle w:val="a3"/>
        <w:rPr>
          <w:b/>
          <w:bCs/>
          <w:lang w:val="kk-KZ"/>
        </w:rPr>
      </w:pPr>
      <w:r>
        <w:rPr>
          <w:b/>
          <w:bCs/>
          <w:lang w:val="kk-KZ"/>
        </w:rPr>
        <w:t xml:space="preserve">Дәрістердің, студиялық сабақтардың, СОӨЖ, СӨЖ-ның тақырыптық жоспары </w:t>
      </w:r>
    </w:p>
    <w:p w:rsidR="003502E9" w:rsidRDefault="003502E9" w:rsidP="003502E9">
      <w:pPr>
        <w:pStyle w:val="a3"/>
        <w:rPr>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4246"/>
        <w:gridCol w:w="1153"/>
        <w:gridCol w:w="1414"/>
        <w:gridCol w:w="1001"/>
        <w:gridCol w:w="1030"/>
      </w:tblGrid>
      <w:tr w:rsidR="003502E9" w:rsidTr="003502E9">
        <w:tc>
          <w:tcPr>
            <w:tcW w:w="731" w:type="dxa"/>
            <w:tcBorders>
              <w:top w:val="single" w:sz="4" w:space="0" w:color="auto"/>
              <w:left w:val="single" w:sz="4" w:space="0" w:color="auto"/>
              <w:bottom w:val="single" w:sz="4" w:space="0" w:color="auto"/>
              <w:right w:val="single" w:sz="4" w:space="0" w:color="auto"/>
            </w:tcBorders>
          </w:tcPr>
          <w:p w:rsidR="003502E9" w:rsidRDefault="003502E9">
            <w:pPr>
              <w:pStyle w:val="a3"/>
              <w:spacing w:line="276" w:lineRule="auto"/>
              <w:rPr>
                <w:b/>
                <w:bCs/>
                <w:lang w:val="kk-KZ" w:eastAsia="en-US"/>
              </w:rPr>
            </w:pPr>
          </w:p>
        </w:tc>
        <w:tc>
          <w:tcPr>
            <w:tcW w:w="4269" w:type="dxa"/>
            <w:vMerge w:val="restart"/>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Тақырып атаулары</w:t>
            </w:r>
          </w:p>
        </w:tc>
        <w:tc>
          <w:tcPr>
            <w:tcW w:w="4571" w:type="dxa"/>
            <w:gridSpan w:val="4"/>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 xml:space="preserve">Сағаттар </w:t>
            </w:r>
          </w:p>
        </w:tc>
      </w:tr>
      <w:tr w:rsidR="003502E9" w:rsidTr="003502E9">
        <w:tc>
          <w:tcPr>
            <w:tcW w:w="731" w:type="dxa"/>
            <w:tcBorders>
              <w:top w:val="single" w:sz="4" w:space="0" w:color="auto"/>
              <w:left w:val="single" w:sz="4" w:space="0" w:color="auto"/>
              <w:bottom w:val="single" w:sz="4" w:space="0" w:color="auto"/>
              <w:right w:val="single" w:sz="4" w:space="0" w:color="auto"/>
            </w:tcBorders>
          </w:tcPr>
          <w:p w:rsidR="003502E9" w:rsidRDefault="003502E9">
            <w:pPr>
              <w:pStyle w:val="a3"/>
              <w:spacing w:line="27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b/>
                <w:bCs/>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Дәрістер</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eastAsia="en-US"/>
              </w:rPr>
              <w:t>Студ</w:t>
            </w:r>
            <w:proofErr w:type="gramStart"/>
            <w:r>
              <w:rPr>
                <w:b/>
                <w:bCs/>
                <w:lang w:eastAsia="en-US"/>
              </w:rPr>
              <w:t>.</w:t>
            </w:r>
            <w:r>
              <w:rPr>
                <w:b/>
                <w:bCs/>
                <w:lang w:val="kk-KZ" w:eastAsia="en-US"/>
              </w:rPr>
              <w:t>с</w:t>
            </w:r>
            <w:proofErr w:type="gramEnd"/>
            <w:r>
              <w:rPr>
                <w:b/>
                <w:bCs/>
                <w:lang w:val="kk-KZ" w:eastAsia="en-US"/>
              </w:rPr>
              <w:t>абақ</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proofErr w:type="gramStart"/>
            <w:r>
              <w:rPr>
                <w:b/>
                <w:bCs/>
                <w:lang w:eastAsia="en-US"/>
              </w:rPr>
              <w:t>С</w:t>
            </w:r>
            <w:r>
              <w:rPr>
                <w:b/>
                <w:bCs/>
                <w:lang w:val="kk-KZ" w:eastAsia="en-US"/>
              </w:rPr>
              <w:t>ӨЖ</w:t>
            </w:r>
            <w:proofErr w:type="gramEnd"/>
          </w:p>
          <w:p w:rsidR="003502E9" w:rsidRDefault="003502E9">
            <w:pPr>
              <w:pStyle w:val="a3"/>
              <w:spacing w:line="276" w:lineRule="auto"/>
              <w:rPr>
                <w:b/>
                <w:bCs/>
                <w:lang w:val="kk-KZ" w:eastAsia="en-US"/>
              </w:rPr>
            </w:pPr>
            <w:r>
              <w:rPr>
                <w:b/>
                <w:bCs/>
                <w:lang w:val="kk-KZ" w:eastAsia="en-US"/>
              </w:rPr>
              <w:t xml:space="preserve">/СРО/ </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proofErr w:type="gramStart"/>
            <w:r>
              <w:rPr>
                <w:b/>
                <w:bCs/>
                <w:lang w:eastAsia="en-US"/>
              </w:rPr>
              <w:t>С</w:t>
            </w:r>
            <w:r>
              <w:rPr>
                <w:b/>
                <w:bCs/>
                <w:lang w:val="kk-KZ" w:eastAsia="en-US"/>
              </w:rPr>
              <w:t>ОӨЖ</w:t>
            </w:r>
            <w:proofErr w:type="gramEnd"/>
          </w:p>
          <w:p w:rsidR="003502E9" w:rsidRDefault="003502E9">
            <w:pPr>
              <w:pStyle w:val="a3"/>
              <w:spacing w:line="276" w:lineRule="auto"/>
              <w:rPr>
                <w:b/>
                <w:bCs/>
                <w:lang w:val="kk-KZ" w:eastAsia="en-US"/>
              </w:rPr>
            </w:pPr>
            <w:r>
              <w:rPr>
                <w:b/>
                <w:bCs/>
                <w:lang w:val="kk-KZ" w:eastAsia="en-US"/>
              </w:rPr>
              <w:t>/СРСП/</w:t>
            </w:r>
          </w:p>
        </w:tc>
      </w:tr>
      <w:tr w:rsidR="003502E9" w:rsidTr="003502E9">
        <w:trPr>
          <w:trHeight w:val="1391"/>
        </w:trPr>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bCs/>
                <w:lang w:val="kk-KZ" w:eastAsia="en-US"/>
              </w:rPr>
              <w:t xml:space="preserve"> Саяси журналистикаға кіріспе. Қазіргі заманғы саясат пен журналистика</w:t>
            </w:r>
          </w:p>
          <w:p w:rsidR="003502E9" w:rsidRDefault="003502E9">
            <w:pPr>
              <w:pStyle w:val="3"/>
              <w:tabs>
                <w:tab w:val="num" w:pos="-48"/>
                <w:tab w:val="left" w:pos="9637"/>
              </w:tabs>
              <w:spacing w:line="276" w:lineRule="auto"/>
              <w:ind w:left="24" w:right="-11" w:firstLine="454"/>
              <w:jc w:val="both"/>
              <w:rPr>
                <w:bCs/>
                <w:sz w:val="24"/>
                <w:szCs w:val="24"/>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Саясат – журналистік қызметтің пәні ретінде. Қоғамдағы жалпы саяси ұйымдар туралы</w:t>
            </w:r>
          </w:p>
          <w:p w:rsidR="003502E9" w:rsidRDefault="003502E9">
            <w:pPr>
              <w:spacing w:line="276" w:lineRule="auto"/>
              <w:jc w:val="both"/>
              <w:rPr>
                <w:bCs/>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Еліміздегі ашық, азаматтық, ақпараттық қоғамның пайда болуының алғышарттары, саяси ахуалдың ерекшелігі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4</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Бұқаралық ақпарат құралдары – саяси оқиғалардың субъектісі. Саяси коммуникацияның ақпараттық кеңістіктегі ролі мен қызметі</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5</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Cs/>
                <w:lang w:val="kk-KZ" w:eastAsia="en-US"/>
              </w:rPr>
            </w:pPr>
            <w:r>
              <w:rPr>
                <w:lang w:val="kk-KZ" w:eastAsia="en-US"/>
              </w:rPr>
              <w:t xml:space="preserve"> Бұқаралық ақпарат құралдарының саяси тарихы. Саясаттың медиатизациясы</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6</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Саяси процеске бұқаралық ақпарат құралдарының әсер ету технологиясы</w:t>
            </w:r>
          </w:p>
          <w:p w:rsidR="003502E9" w:rsidRDefault="003502E9">
            <w:pPr>
              <w:spacing w:line="276" w:lineRule="auto"/>
              <w:jc w:val="both"/>
              <w:rPr>
                <w:lang w:val="en-US"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7</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en-US" w:eastAsia="en-US"/>
              </w:rPr>
            </w:pPr>
            <w:r>
              <w:rPr>
                <w:lang w:val="kk-KZ" w:eastAsia="en-US"/>
              </w:rPr>
              <w:t xml:space="preserve"> БАҚ – ашық саяси коммуникацияның элементі.Көпмәдени қоғамдағы БАҚ.</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8</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lang w:val="en-US" w:eastAsia="en-US"/>
              </w:rPr>
            </w:pPr>
            <w:r>
              <w:rPr>
                <w:lang w:val="kk-KZ" w:eastAsia="en-US"/>
              </w:rPr>
              <w:t xml:space="preserve"> Саяси-құқықтық басқарудағы БАҚ қызметінің мәселелері  </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9</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Саяси журналистика: мамандарды тарту. Саяси оқиғаларды көрсетуге маманданушы журналистің творчестволық қызметі</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10</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Саяси кеңістіктегі журналист. Саяси журналистің тақырып кеңістігі.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11</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Журналистің ақпарат алуы.</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12</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Журналист творчествосындағы саяси сараптама</w:t>
            </w:r>
          </w:p>
          <w:p w:rsidR="003502E9" w:rsidRDefault="003502E9">
            <w:pPr>
              <w:spacing w:line="276" w:lineRule="auto"/>
              <w:jc w:val="both"/>
              <w:rPr>
                <w:b/>
                <w:i/>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13</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bCs/>
                <w:lang w:val="kk-KZ" w:eastAsia="en-US"/>
              </w:rPr>
              <w:t xml:space="preserve"> Журналистік мәтін – журналистік қызметтің жемісі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14</w:t>
            </w:r>
          </w:p>
        </w:tc>
        <w:tc>
          <w:tcPr>
            <w:tcW w:w="4269"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bCs/>
                <w:lang w:val="kk-KZ" w:eastAsia="en-US"/>
              </w:rPr>
            </w:pPr>
            <w:r>
              <w:rPr>
                <w:bCs/>
                <w:lang w:val="kk-KZ" w:eastAsia="en-US"/>
              </w:rPr>
              <w:t xml:space="preserve"> Саяси публицистиканың жанрлары:</w:t>
            </w:r>
          </w:p>
          <w:p w:rsidR="003502E9" w:rsidRDefault="003502E9" w:rsidP="001E5BBF">
            <w:pPr>
              <w:pStyle w:val="a4"/>
              <w:numPr>
                <w:ilvl w:val="0"/>
                <w:numId w:val="4"/>
              </w:numPr>
              <w:spacing w:line="276" w:lineRule="auto"/>
              <w:jc w:val="both"/>
              <w:rPr>
                <w:bCs/>
                <w:lang w:val="kk-KZ" w:eastAsia="en-US"/>
              </w:rPr>
            </w:pPr>
            <w:r>
              <w:rPr>
                <w:bCs/>
                <w:lang w:val="kk-KZ" w:eastAsia="en-US"/>
              </w:rPr>
              <w:t>Жаңалықтар публицистикасы  және диалогтік жанр формасы;</w:t>
            </w:r>
          </w:p>
          <w:p w:rsidR="003502E9" w:rsidRDefault="003502E9" w:rsidP="001E5BBF">
            <w:pPr>
              <w:pStyle w:val="a4"/>
              <w:numPr>
                <w:ilvl w:val="0"/>
                <w:numId w:val="4"/>
              </w:numPr>
              <w:spacing w:line="276" w:lineRule="auto"/>
              <w:jc w:val="both"/>
              <w:rPr>
                <w:bCs/>
                <w:lang w:val="kk-KZ" w:eastAsia="en-US"/>
              </w:rPr>
            </w:pPr>
            <w:r>
              <w:rPr>
                <w:bCs/>
                <w:lang w:val="kk-KZ" w:eastAsia="en-US"/>
              </w:rPr>
              <w:t>Комментарийлік журналистика: корреспонденция, комментарий, шолу;</w:t>
            </w:r>
          </w:p>
          <w:p w:rsidR="003502E9" w:rsidRDefault="003502E9" w:rsidP="001E5BBF">
            <w:pPr>
              <w:pStyle w:val="a4"/>
              <w:numPr>
                <w:ilvl w:val="0"/>
                <w:numId w:val="4"/>
              </w:numPr>
              <w:spacing w:line="276" w:lineRule="auto"/>
              <w:jc w:val="both"/>
              <w:rPr>
                <w:bCs/>
                <w:lang w:val="kk-KZ" w:eastAsia="en-US"/>
              </w:rPr>
            </w:pPr>
            <w:r>
              <w:rPr>
                <w:bCs/>
                <w:lang w:val="kk-KZ" w:eastAsia="en-US"/>
              </w:rPr>
              <w:t>Аналитикалық журналистика: мақала, очерк</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rPr>
          <w:trHeight w:val="992"/>
        </w:trPr>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15</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Саясат – әрі кәсіп, әрі қажеттілік. Пресса және саяси диалог.</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r>
      <w:tr w:rsidR="003502E9" w:rsidTr="003502E9">
        <w:trPr>
          <w:trHeight w:val="394"/>
        </w:trPr>
        <w:tc>
          <w:tcPr>
            <w:tcW w:w="73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16</w:t>
            </w:r>
          </w:p>
        </w:tc>
        <w:tc>
          <w:tcPr>
            <w:tcW w:w="4269"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Барлығы/сағат/</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15</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30</w:t>
            </w:r>
          </w:p>
        </w:tc>
        <w:tc>
          <w:tcPr>
            <w:tcW w:w="100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45</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45</w:t>
            </w:r>
          </w:p>
        </w:tc>
      </w:tr>
    </w:tbl>
    <w:p w:rsidR="003502E9" w:rsidRDefault="003502E9" w:rsidP="003502E9">
      <w:pPr>
        <w:pStyle w:val="8"/>
        <w:jc w:val="both"/>
        <w:rPr>
          <w:lang w:val="kk-KZ"/>
        </w:rPr>
      </w:pPr>
    </w:p>
    <w:p w:rsidR="003502E9" w:rsidRDefault="003502E9" w:rsidP="003502E9">
      <w:pPr>
        <w:ind w:firstLine="708"/>
        <w:rPr>
          <w:b/>
          <w:lang w:val="kk-KZ"/>
        </w:rPr>
      </w:pPr>
      <w:r>
        <w:rPr>
          <w:b/>
          <w:lang w:val="kk-KZ"/>
        </w:rPr>
        <w:t>Студентке арналған оқу бағдарламасы (Syllabus)</w:t>
      </w:r>
    </w:p>
    <w:p w:rsidR="003502E9" w:rsidRDefault="003502E9" w:rsidP="003502E9">
      <w:pPr>
        <w:jc w:val="center"/>
        <w:rPr>
          <w:b/>
          <w:lang w:val="kk-KZ"/>
        </w:rPr>
      </w:pPr>
      <w:r>
        <w:rPr>
          <w:lang w:val="kk-KZ"/>
        </w:rPr>
        <w:t>2011-2012 оқу жылы</w:t>
      </w:r>
    </w:p>
    <w:p w:rsidR="003502E9" w:rsidRDefault="003502E9" w:rsidP="003502E9">
      <w:pPr>
        <w:jc w:val="center"/>
        <w:rPr>
          <w:vertAlign w:val="superscript"/>
        </w:rPr>
      </w:pPr>
      <w:r>
        <w:t>«</w:t>
      </w:r>
      <w:r>
        <w:rPr>
          <w:lang w:val="kk-KZ"/>
        </w:rPr>
        <w:t xml:space="preserve"> Тележурналистика негіздері</w:t>
      </w:r>
      <w:r>
        <w:rPr>
          <w:vertAlign w:val="superscript"/>
          <w:lang w:val="kk-KZ"/>
        </w:rPr>
        <w:t xml:space="preserve"> </w:t>
      </w:r>
      <w:r>
        <w:t>»</w:t>
      </w:r>
    </w:p>
    <w:tbl>
      <w:tblPr>
        <w:tblW w:w="10620" w:type="dxa"/>
        <w:tblInd w:w="-612" w:type="dxa"/>
        <w:tblLayout w:type="fixed"/>
        <w:tblLook w:val="01E0"/>
      </w:tblPr>
      <w:tblGrid>
        <w:gridCol w:w="1677"/>
        <w:gridCol w:w="1203"/>
        <w:gridCol w:w="720"/>
        <w:gridCol w:w="832"/>
        <w:gridCol w:w="1712"/>
        <w:gridCol w:w="105"/>
        <w:gridCol w:w="131"/>
        <w:gridCol w:w="2880"/>
        <w:gridCol w:w="1360"/>
      </w:tblGrid>
      <w:tr w:rsidR="003502E9" w:rsidTr="003502E9">
        <w:tc>
          <w:tcPr>
            <w:tcW w:w="10620" w:type="dxa"/>
            <w:gridSpan w:val="9"/>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
                <w:color w:val="000000"/>
                <w:lang w:eastAsia="en-US"/>
              </w:rPr>
            </w:pPr>
            <w:r>
              <w:rPr>
                <w:b/>
                <w:color w:val="000000"/>
                <w:lang w:eastAsia="en-US"/>
              </w:rPr>
              <w:t xml:space="preserve">1. </w:t>
            </w:r>
            <w:r>
              <w:rPr>
                <w:b/>
                <w:color w:val="000000"/>
                <w:lang w:val="kk-KZ" w:eastAsia="en-US"/>
              </w:rPr>
              <w:t xml:space="preserve">Негізгі ақпараттар  </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eastAsia="en-US"/>
              </w:rPr>
            </w:pPr>
            <w:r>
              <w:rPr>
                <w:color w:val="000000"/>
                <w:lang w:eastAsia="en-US"/>
              </w:rPr>
              <w:t>Факультет</w:t>
            </w:r>
          </w:p>
        </w:tc>
        <w:tc>
          <w:tcPr>
            <w:tcW w:w="7020" w:type="dxa"/>
            <w:gridSpan w:val="6"/>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ind w:right="-108"/>
              <w:jc w:val="both"/>
              <w:rPr>
                <w:color w:val="000000"/>
                <w:lang w:eastAsia="en-US"/>
              </w:rPr>
            </w:pPr>
            <w:r>
              <w:rPr>
                <w:color w:val="000000"/>
                <w:lang w:val="kk-KZ" w:eastAsia="en-US"/>
              </w:rPr>
              <w:t xml:space="preserve">Мамандық атауы мен шифрі  </w:t>
            </w:r>
          </w:p>
        </w:tc>
        <w:tc>
          <w:tcPr>
            <w:tcW w:w="70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5В050400 – журналистика</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eastAsia="en-US"/>
              </w:rPr>
              <w:t xml:space="preserve">Курс, семестр </w:t>
            </w:r>
          </w:p>
        </w:tc>
        <w:tc>
          <w:tcPr>
            <w:tcW w:w="70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 xml:space="preserve">1 курс </w:t>
            </w:r>
            <w:r>
              <w:rPr>
                <w:lang w:val="kk-KZ" w:eastAsia="en-US"/>
              </w:rPr>
              <w:t>2</w:t>
            </w:r>
            <w:r>
              <w:rPr>
                <w:lang w:eastAsia="en-US"/>
              </w:rPr>
              <w:t xml:space="preserve"> семестр</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val="kk-KZ" w:eastAsia="en-US"/>
              </w:rPr>
              <w:t xml:space="preserve">Пәннің циклі </w:t>
            </w:r>
          </w:p>
        </w:tc>
        <w:tc>
          <w:tcPr>
            <w:tcW w:w="7020" w:type="dxa"/>
            <w:gridSpan w:val="6"/>
            <w:tcBorders>
              <w:top w:val="single" w:sz="4" w:space="0" w:color="auto"/>
              <w:left w:val="single" w:sz="4" w:space="0" w:color="auto"/>
              <w:bottom w:val="single" w:sz="4" w:space="0" w:color="auto"/>
              <w:right w:val="single" w:sz="4" w:space="0" w:color="auto"/>
            </w:tcBorders>
            <w:vAlign w:val="center"/>
            <w:hideMark/>
          </w:tcPr>
          <w:p w:rsidR="003502E9" w:rsidRDefault="003502E9">
            <w:pPr>
              <w:spacing w:line="276" w:lineRule="auto"/>
              <w:jc w:val="both"/>
              <w:rPr>
                <w:lang w:val="kk-KZ" w:eastAsia="en-US"/>
              </w:rPr>
            </w:pPr>
            <w:r>
              <w:rPr>
                <w:lang w:val="kk-KZ" w:eastAsia="en-US"/>
              </w:rPr>
              <w:t>Базалық</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ind w:right="-108"/>
              <w:jc w:val="both"/>
              <w:rPr>
                <w:color w:val="000000"/>
                <w:lang w:eastAsia="en-US"/>
              </w:rPr>
            </w:pPr>
            <w:r>
              <w:rPr>
                <w:color w:val="000000"/>
                <w:lang w:val="kk-KZ" w:eastAsia="en-US"/>
              </w:rPr>
              <w:t xml:space="preserve">Кредиттер саны </w:t>
            </w:r>
          </w:p>
        </w:tc>
        <w:tc>
          <w:tcPr>
            <w:tcW w:w="7020" w:type="dxa"/>
            <w:gridSpan w:val="6"/>
            <w:tcBorders>
              <w:top w:val="single" w:sz="4" w:space="0" w:color="auto"/>
              <w:left w:val="single" w:sz="4" w:space="0" w:color="auto"/>
              <w:bottom w:val="single" w:sz="4" w:space="0" w:color="auto"/>
              <w:right w:val="single" w:sz="4" w:space="0" w:color="auto"/>
            </w:tcBorders>
            <w:vAlign w:val="center"/>
            <w:hideMark/>
          </w:tcPr>
          <w:p w:rsidR="003502E9" w:rsidRDefault="003502E9">
            <w:pPr>
              <w:spacing w:line="276" w:lineRule="auto"/>
              <w:jc w:val="both"/>
              <w:rPr>
                <w:lang w:val="kk-KZ" w:eastAsia="en-US"/>
              </w:rPr>
            </w:pPr>
            <w:r>
              <w:rPr>
                <w:lang w:val="kk-KZ" w:eastAsia="en-US"/>
              </w:rPr>
              <w:t>3</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val="kk-KZ" w:eastAsia="en-US"/>
              </w:rPr>
              <w:t xml:space="preserve">Сабақ өтетін орын </w:t>
            </w:r>
          </w:p>
        </w:tc>
        <w:tc>
          <w:tcPr>
            <w:tcW w:w="70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spellStart"/>
            <w:proofErr w:type="gramStart"/>
            <w:r>
              <w:rPr>
                <w:lang w:eastAsia="en-US"/>
              </w:rPr>
              <w:t>Ауд</w:t>
            </w:r>
            <w:proofErr w:type="spellEnd"/>
            <w:proofErr w:type="gramEnd"/>
            <w:r>
              <w:rPr>
                <w:lang w:eastAsia="en-US"/>
              </w:rPr>
              <w:t xml:space="preserve"> </w:t>
            </w:r>
            <w:r>
              <w:rPr>
                <w:lang w:val="kk-KZ" w:eastAsia="en-US"/>
              </w:rPr>
              <w:t xml:space="preserve">205 телестудия </w:t>
            </w:r>
          </w:p>
        </w:tc>
      </w:tr>
      <w:tr w:rsidR="003502E9" w:rsidRP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val="kk-KZ" w:eastAsia="en-US"/>
              </w:rPr>
              <w:t xml:space="preserve">Дәріс оқушы </w:t>
            </w:r>
          </w:p>
        </w:tc>
        <w:tc>
          <w:tcPr>
            <w:tcW w:w="70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val="kk-KZ" w:eastAsia="en-US"/>
              </w:rPr>
              <w:t xml:space="preserve"> Омаш Нұрғалым Намазалыұлы, «Менеджмент және қоғамдық пәндер » кафедрасының аға оқытушысы, </w:t>
            </w:r>
          </w:p>
          <w:p w:rsidR="003502E9" w:rsidRDefault="003502E9">
            <w:pPr>
              <w:spacing w:line="276" w:lineRule="auto"/>
              <w:jc w:val="both"/>
              <w:rPr>
                <w:lang w:val="kk-KZ" w:eastAsia="en-US"/>
              </w:rPr>
            </w:pPr>
            <w:r>
              <w:rPr>
                <w:color w:val="000000"/>
                <w:lang w:val="kk-KZ" w:eastAsia="en-US"/>
              </w:rPr>
              <w:t xml:space="preserve">тел.8-707 710 70 58 </w:t>
            </w:r>
            <w:r>
              <w:rPr>
                <w:lang w:val="kk-KZ" w:eastAsia="en-US"/>
              </w:rPr>
              <w:t xml:space="preserve">эл.адрес:omash79 @ mail.ru </w:t>
            </w:r>
          </w:p>
          <w:p w:rsidR="003502E9" w:rsidRDefault="003502E9">
            <w:pPr>
              <w:spacing w:line="276" w:lineRule="auto"/>
              <w:jc w:val="both"/>
              <w:rPr>
                <w:vertAlign w:val="superscript"/>
                <w:lang w:val="kk-KZ" w:eastAsia="en-US"/>
              </w:rPr>
            </w:pPr>
            <w:r>
              <w:rPr>
                <w:vertAlign w:val="superscript"/>
                <w:lang w:val="kk-KZ" w:eastAsia="en-US"/>
              </w:rPr>
              <w:t xml:space="preserve">                                                    </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color w:val="000000"/>
                <w:lang w:val="kk-KZ" w:eastAsia="en-US"/>
              </w:rPr>
            </w:pPr>
            <w:r>
              <w:rPr>
                <w:color w:val="000000"/>
                <w:lang w:val="kk-KZ" w:eastAsia="en-US"/>
              </w:rPr>
              <w:t xml:space="preserve">Негізгі сабақтарды өткізуші </w:t>
            </w:r>
          </w:p>
        </w:tc>
        <w:tc>
          <w:tcPr>
            <w:tcW w:w="70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spellStart"/>
            <w:r>
              <w:rPr>
                <w:color w:val="000000"/>
                <w:lang w:val="en-US" w:eastAsia="en-US"/>
              </w:rPr>
              <w:t>Омаш</w:t>
            </w:r>
            <w:proofErr w:type="spellEnd"/>
            <w:r>
              <w:rPr>
                <w:color w:val="000000"/>
                <w:lang w:val="en-US" w:eastAsia="en-US"/>
              </w:rPr>
              <w:t xml:space="preserve"> </w:t>
            </w:r>
            <w:proofErr w:type="spellStart"/>
            <w:r>
              <w:rPr>
                <w:color w:val="000000"/>
                <w:lang w:val="en-US" w:eastAsia="en-US"/>
              </w:rPr>
              <w:t>Нұрғалым</w:t>
            </w:r>
            <w:proofErr w:type="spellEnd"/>
            <w:r>
              <w:rPr>
                <w:color w:val="000000"/>
                <w:lang w:val="en-US" w:eastAsia="en-US"/>
              </w:rPr>
              <w:t xml:space="preserve"> </w:t>
            </w:r>
            <w:proofErr w:type="spellStart"/>
            <w:r>
              <w:rPr>
                <w:color w:val="000000"/>
                <w:lang w:val="en-US" w:eastAsia="en-US"/>
              </w:rPr>
              <w:t>Намазалыұлы</w:t>
            </w:r>
            <w:proofErr w:type="spellEnd"/>
          </w:p>
        </w:tc>
      </w:tr>
      <w:tr w:rsidR="003502E9" w:rsidTr="003502E9">
        <w:tc>
          <w:tcPr>
            <w:tcW w:w="10620" w:type="dxa"/>
            <w:gridSpan w:val="9"/>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b/>
                <w:lang w:val="kk-KZ" w:eastAsia="en-US"/>
              </w:rPr>
              <w:t>2. Пререквизиттар мен постреквизиттар</w:t>
            </w:r>
          </w:p>
        </w:tc>
      </w:tr>
      <w:tr w:rsid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Пререквизиттар:</w:t>
            </w:r>
            <w:r>
              <w:rPr>
                <w:lang w:val="kk-KZ" w:eastAsia="en-US"/>
              </w:rPr>
              <w:tab/>
            </w:r>
          </w:p>
        </w:tc>
        <w:tc>
          <w:tcPr>
            <w:tcW w:w="7020" w:type="dxa"/>
            <w:gridSpan w:val="6"/>
            <w:tcBorders>
              <w:top w:val="single" w:sz="4" w:space="0" w:color="auto"/>
              <w:left w:val="single" w:sz="4" w:space="0" w:color="auto"/>
              <w:bottom w:val="single" w:sz="4" w:space="0" w:color="auto"/>
              <w:right w:val="single" w:sz="4" w:space="0" w:color="auto"/>
            </w:tcBorders>
          </w:tcPr>
          <w:p w:rsidR="003502E9" w:rsidRDefault="003502E9">
            <w:pPr>
              <w:pStyle w:val="Default"/>
              <w:spacing w:line="276" w:lineRule="auto"/>
              <w:rPr>
                <w:lang w:val="kk-KZ"/>
              </w:rPr>
            </w:pPr>
            <w:r>
              <w:rPr>
                <w:b/>
                <w:bCs/>
                <w:sz w:val="28"/>
                <w:szCs w:val="28"/>
                <w:lang w:val="kk-KZ"/>
              </w:rPr>
              <w:t xml:space="preserve"> </w:t>
            </w:r>
            <w:r>
              <w:t>«</w:t>
            </w:r>
            <w:r>
              <w:rPr>
                <w:lang w:val="kk-KZ"/>
              </w:rPr>
              <w:t>Саяси журналистика</w:t>
            </w:r>
            <w:r>
              <w:t>»</w:t>
            </w:r>
          </w:p>
          <w:p w:rsidR="003502E9" w:rsidRDefault="003502E9">
            <w:pPr>
              <w:pStyle w:val="Default"/>
              <w:spacing w:line="276" w:lineRule="auto"/>
            </w:pPr>
          </w:p>
        </w:tc>
      </w:tr>
      <w:tr w:rsidR="003502E9" w:rsidRPr="003502E9" w:rsidTr="003502E9">
        <w:tc>
          <w:tcPr>
            <w:tcW w:w="360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Постреквизиттар: </w:t>
            </w:r>
          </w:p>
        </w:tc>
        <w:tc>
          <w:tcPr>
            <w:tcW w:w="7020" w:type="dxa"/>
            <w:gridSpan w:val="6"/>
            <w:tcBorders>
              <w:top w:val="single" w:sz="4" w:space="0" w:color="auto"/>
              <w:left w:val="single" w:sz="4" w:space="0" w:color="auto"/>
              <w:bottom w:val="single" w:sz="4" w:space="0" w:color="auto"/>
              <w:right w:val="single" w:sz="4" w:space="0" w:color="auto"/>
            </w:tcBorders>
          </w:tcPr>
          <w:p w:rsidR="003502E9" w:rsidRDefault="003502E9">
            <w:pPr>
              <w:pStyle w:val="Default"/>
              <w:spacing w:line="276" w:lineRule="auto"/>
              <w:jc w:val="both"/>
              <w:rPr>
                <w:lang w:val="kk-KZ"/>
              </w:rPr>
            </w:pPr>
            <w:r>
              <w:rPr>
                <w:lang w:val="kk-KZ"/>
              </w:rPr>
              <w:t xml:space="preserve">Бұл пән бойынша алынған білім  «Саясаттану»,»Социология», «Психология», «Баспасөз, радио және телевизия жанрлары», «Журналистік шеберлік» пәндерін меңгеру үшін қажет. </w:t>
            </w:r>
          </w:p>
          <w:p w:rsidR="003502E9" w:rsidRDefault="003502E9">
            <w:pPr>
              <w:spacing w:line="276" w:lineRule="auto"/>
              <w:jc w:val="both"/>
              <w:rPr>
                <w:lang w:val="kk-KZ" w:eastAsia="en-US"/>
              </w:rPr>
            </w:pPr>
          </w:p>
        </w:tc>
      </w:tr>
      <w:tr w:rsidR="003502E9" w:rsidTr="003502E9">
        <w:tc>
          <w:tcPr>
            <w:tcW w:w="10620" w:type="dxa"/>
            <w:gridSpan w:val="9"/>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b/>
                <w:lang w:eastAsia="en-US"/>
              </w:rPr>
              <w:t xml:space="preserve">3. </w:t>
            </w:r>
            <w:r>
              <w:rPr>
                <w:b/>
                <w:lang w:val="kk-KZ" w:eastAsia="en-US"/>
              </w:rPr>
              <w:t xml:space="preserve">Пәннің мақсаты мен міндеті: </w:t>
            </w:r>
          </w:p>
        </w:tc>
      </w:tr>
      <w:tr w:rsidR="003502E9" w:rsidRPr="003502E9" w:rsidTr="003502E9">
        <w:trPr>
          <w:trHeight w:val="320"/>
        </w:trPr>
        <w:tc>
          <w:tcPr>
            <w:tcW w:w="10620" w:type="dxa"/>
            <w:gridSpan w:val="9"/>
            <w:tcBorders>
              <w:top w:val="single" w:sz="4" w:space="0" w:color="auto"/>
              <w:left w:val="single" w:sz="4" w:space="0" w:color="auto"/>
              <w:bottom w:val="single" w:sz="4" w:space="0" w:color="auto"/>
              <w:right w:val="single" w:sz="4" w:space="0" w:color="auto"/>
            </w:tcBorders>
          </w:tcPr>
          <w:p w:rsidR="003502E9" w:rsidRDefault="003502E9">
            <w:pPr>
              <w:spacing w:line="276" w:lineRule="auto"/>
              <w:ind w:firstLine="454"/>
              <w:jc w:val="both"/>
              <w:rPr>
                <w:lang w:val="kk-KZ" w:eastAsia="en-US"/>
              </w:rPr>
            </w:pPr>
            <w:r>
              <w:rPr>
                <w:b/>
                <w:lang w:val="kk-KZ" w:eastAsia="en-US"/>
              </w:rPr>
              <w:t xml:space="preserve"> </w:t>
            </w:r>
            <w:r>
              <w:rPr>
                <w:lang w:val="kk-KZ" w:eastAsia="en-US"/>
              </w:rPr>
              <w:t>-  студенттерге саяси журналистиканың еліміздің саяси өміріндегі ролі мен орнын танып-білуіне мүмкіндік беру; елімізде болып жатқан саяси оқиғаларды көрсетудегі бұқаралық ақпарат құралдарының формалары мен әдістерін оқыту; саяси процестің субъектісі ретінде БАҚ-тың өкіметтік құрылыммен, саяси ұйымдармен, басқа да саяси субъектілермен байланысын сараптай білуді үйрету;  әлеуметтік-саяси трансформацияның дамуындағы баспасөздің роліне; саяси процеске қатысушы субъектілердің өзара ақпарат алмасуын ұйымдастыру жұмысына БАҚ-тың қатысуына назар аудару.</w:t>
            </w:r>
          </w:p>
          <w:p w:rsidR="003502E9" w:rsidRDefault="003502E9" w:rsidP="001E5BBF">
            <w:pPr>
              <w:numPr>
                <w:ilvl w:val="0"/>
                <w:numId w:val="1"/>
              </w:numPr>
              <w:tabs>
                <w:tab w:val="num" w:pos="0"/>
              </w:tabs>
              <w:spacing w:line="276" w:lineRule="auto"/>
              <w:ind w:left="0" w:firstLine="454"/>
              <w:jc w:val="both"/>
              <w:rPr>
                <w:lang w:val="kk-KZ" w:eastAsia="en-US"/>
              </w:rPr>
            </w:pPr>
            <w:r>
              <w:rPr>
                <w:lang w:val="kk-KZ" w:eastAsia="en-US"/>
              </w:rPr>
              <w:t>саяси журналистиканың табиғаты мен өзіне тән ерекшеліктері, құрылымдық сипаты мен бейнелеуші құралдары жайлы толық мәлімет ұсыну;</w:t>
            </w:r>
          </w:p>
          <w:p w:rsidR="003502E9" w:rsidRDefault="003502E9" w:rsidP="001E5BBF">
            <w:pPr>
              <w:numPr>
                <w:ilvl w:val="0"/>
                <w:numId w:val="1"/>
              </w:numPr>
              <w:tabs>
                <w:tab w:val="num" w:pos="0"/>
              </w:tabs>
              <w:spacing w:line="276" w:lineRule="auto"/>
              <w:ind w:left="0" w:firstLine="454"/>
              <w:jc w:val="both"/>
              <w:rPr>
                <w:lang w:val="kk-KZ" w:eastAsia="en-US"/>
              </w:rPr>
            </w:pPr>
            <w:r>
              <w:rPr>
                <w:lang w:val="kk-KZ" w:eastAsia="en-US"/>
              </w:rPr>
              <w:t>еліміздегі қазіргі саяси журналистиканың даму тенденциясы мен жағдайын сараптау;</w:t>
            </w:r>
          </w:p>
          <w:p w:rsidR="003502E9" w:rsidRDefault="003502E9" w:rsidP="001E5BBF">
            <w:pPr>
              <w:numPr>
                <w:ilvl w:val="0"/>
                <w:numId w:val="1"/>
              </w:numPr>
              <w:tabs>
                <w:tab w:val="num" w:pos="0"/>
              </w:tabs>
              <w:spacing w:line="276" w:lineRule="auto"/>
              <w:ind w:left="0" w:firstLine="454"/>
              <w:jc w:val="both"/>
              <w:rPr>
                <w:lang w:val="kk-KZ" w:eastAsia="en-US"/>
              </w:rPr>
            </w:pPr>
            <w:r>
              <w:rPr>
                <w:lang w:val="kk-KZ" w:eastAsia="en-US"/>
              </w:rPr>
              <w:t>әлемдік және Қазақстандық саясижурналистиканың тарихи кезеңдерін, қазіргі заманғы даму тенденцияларын баяндау, келешегі туралы тұжырым жасау;</w:t>
            </w:r>
          </w:p>
          <w:p w:rsidR="003502E9" w:rsidRDefault="003502E9" w:rsidP="001E5BBF">
            <w:pPr>
              <w:numPr>
                <w:ilvl w:val="0"/>
                <w:numId w:val="1"/>
              </w:numPr>
              <w:tabs>
                <w:tab w:val="num" w:pos="0"/>
              </w:tabs>
              <w:spacing w:line="276" w:lineRule="auto"/>
              <w:ind w:left="0" w:firstLine="454"/>
              <w:jc w:val="both"/>
              <w:rPr>
                <w:lang w:val="kk-KZ" w:eastAsia="en-US"/>
              </w:rPr>
            </w:pPr>
            <w:r>
              <w:rPr>
                <w:lang w:val="kk-KZ" w:eastAsia="en-US"/>
              </w:rPr>
              <w:t>ақпараттық кеңістікте негізгі саяси субъектілердің өзара қарым-қатынасын қарастыру;</w:t>
            </w:r>
          </w:p>
          <w:p w:rsidR="003502E9" w:rsidRDefault="003502E9" w:rsidP="001E5BBF">
            <w:pPr>
              <w:numPr>
                <w:ilvl w:val="0"/>
                <w:numId w:val="1"/>
              </w:numPr>
              <w:tabs>
                <w:tab w:val="num" w:pos="0"/>
              </w:tabs>
              <w:spacing w:line="276" w:lineRule="auto"/>
              <w:ind w:left="0" w:firstLine="454"/>
              <w:jc w:val="both"/>
              <w:rPr>
                <w:lang w:val="kk-KZ" w:eastAsia="en-US"/>
              </w:rPr>
            </w:pPr>
            <w:r>
              <w:rPr>
                <w:lang w:val="kk-KZ" w:eastAsia="en-US"/>
              </w:rPr>
              <w:t>саяси процестердің бұқаралық ақпарат құралдарынан (БАҚ) көріну әдістері мен оны қолданудың ерекшеліктерін көрсету;</w:t>
            </w:r>
          </w:p>
          <w:p w:rsidR="003502E9" w:rsidRDefault="003502E9">
            <w:pPr>
              <w:spacing w:line="276" w:lineRule="auto"/>
              <w:ind w:left="454"/>
              <w:jc w:val="both"/>
              <w:rPr>
                <w:lang w:val="kk-KZ" w:eastAsia="en-US"/>
              </w:rPr>
            </w:pPr>
          </w:p>
          <w:p w:rsidR="003502E9" w:rsidRDefault="003502E9">
            <w:pPr>
              <w:spacing w:line="276" w:lineRule="auto"/>
              <w:ind w:firstLine="454"/>
              <w:jc w:val="both"/>
              <w:rPr>
                <w:lang w:val="kk-KZ" w:eastAsia="en-US"/>
              </w:rPr>
            </w:pPr>
          </w:p>
          <w:p w:rsidR="003502E9" w:rsidRDefault="003502E9">
            <w:pPr>
              <w:spacing w:line="276" w:lineRule="auto"/>
              <w:ind w:firstLine="454"/>
              <w:jc w:val="both"/>
              <w:rPr>
                <w:lang w:val="kk-KZ" w:eastAsia="en-US"/>
              </w:rPr>
            </w:pPr>
            <w:r>
              <w:rPr>
                <w:lang w:val="kk-KZ" w:eastAsia="en-US"/>
              </w:rPr>
              <w:t xml:space="preserve"> </w:t>
            </w:r>
          </w:p>
          <w:p w:rsidR="003502E9" w:rsidRDefault="003502E9">
            <w:pPr>
              <w:spacing w:line="276" w:lineRule="auto"/>
              <w:ind w:firstLine="454"/>
              <w:jc w:val="both"/>
              <w:rPr>
                <w:lang w:val="kk-KZ" w:eastAsia="en-US"/>
              </w:rPr>
            </w:pPr>
          </w:p>
          <w:p w:rsidR="003502E9" w:rsidRDefault="003502E9">
            <w:pPr>
              <w:spacing w:line="276" w:lineRule="auto"/>
              <w:ind w:firstLine="454"/>
              <w:jc w:val="both"/>
              <w:rPr>
                <w:lang w:val="kk-KZ" w:eastAsia="en-US"/>
              </w:rPr>
            </w:pPr>
          </w:p>
        </w:tc>
      </w:tr>
      <w:tr w:rsidR="003502E9" w:rsidTr="003502E9">
        <w:tc>
          <w:tcPr>
            <w:tcW w:w="10620" w:type="dxa"/>
            <w:gridSpan w:val="9"/>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b/>
                <w:lang w:eastAsia="en-US"/>
              </w:rPr>
              <w:t xml:space="preserve">4. </w:t>
            </w:r>
            <w:r>
              <w:rPr>
                <w:b/>
                <w:lang w:val="kk-KZ" w:eastAsia="en-US"/>
              </w:rPr>
              <w:t xml:space="preserve">Студенттің жұмыс уақытын айқындау </w:t>
            </w:r>
          </w:p>
        </w:tc>
      </w:tr>
      <w:tr w:rsidR="003502E9" w:rsidTr="003502E9">
        <w:trPr>
          <w:trHeight w:val="216"/>
        </w:trPr>
        <w:tc>
          <w:tcPr>
            <w:tcW w:w="1677" w:type="dxa"/>
            <w:vMerge w:val="restart"/>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p w:rsidR="003502E9" w:rsidRDefault="003502E9">
            <w:pPr>
              <w:spacing w:line="276" w:lineRule="auto"/>
              <w:jc w:val="both"/>
              <w:rPr>
                <w:lang w:val="kk-KZ" w:eastAsia="en-US"/>
              </w:rPr>
            </w:pPr>
            <w:r>
              <w:rPr>
                <w:lang w:val="kk-KZ" w:eastAsia="en-US"/>
              </w:rPr>
              <w:t>Барлығы</w:t>
            </w:r>
          </w:p>
        </w:tc>
        <w:tc>
          <w:tcPr>
            <w:tcW w:w="4572" w:type="dxa"/>
            <w:gridSpan w:val="5"/>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eastAsia="en-US"/>
              </w:rPr>
              <w:t>Аудитор</w:t>
            </w:r>
            <w:r>
              <w:rPr>
                <w:lang w:val="kk-KZ" w:eastAsia="en-US"/>
              </w:rPr>
              <w:t>иялық сабақтар</w:t>
            </w:r>
          </w:p>
        </w:tc>
        <w:tc>
          <w:tcPr>
            <w:tcW w:w="4371"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Аудиториядан тыс жұмыстар </w:t>
            </w:r>
          </w:p>
        </w:tc>
      </w:tr>
      <w:tr w:rsidR="003502E9" w:rsidTr="003502E9">
        <w:tc>
          <w:tcPr>
            <w:tcW w:w="30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c>
          <w:tcPr>
            <w:tcW w:w="1203"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Лекции</w:t>
            </w:r>
          </w:p>
        </w:tc>
        <w:tc>
          <w:tcPr>
            <w:tcW w:w="1552"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spellStart"/>
            <w:r>
              <w:rPr>
                <w:lang w:eastAsia="en-US"/>
              </w:rPr>
              <w:t>Лаборатор</w:t>
            </w:r>
            <w:proofErr w:type="spellEnd"/>
            <w:r>
              <w:rPr>
                <w:lang w:val="kk-KZ" w:eastAsia="en-US"/>
              </w:rPr>
              <w:t>.</w:t>
            </w:r>
          </w:p>
          <w:p w:rsidR="003502E9" w:rsidRDefault="003502E9">
            <w:pPr>
              <w:spacing w:line="276" w:lineRule="auto"/>
              <w:jc w:val="both"/>
              <w:rPr>
                <w:lang w:val="kk-KZ" w:eastAsia="en-US"/>
              </w:rPr>
            </w:pPr>
            <w:r>
              <w:rPr>
                <w:lang w:val="kk-KZ" w:eastAsia="en-US"/>
              </w:rPr>
              <w:t xml:space="preserve"> сабақтар </w:t>
            </w:r>
          </w:p>
        </w:tc>
        <w:tc>
          <w:tcPr>
            <w:tcW w:w="171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spellStart"/>
            <w:r>
              <w:rPr>
                <w:lang w:eastAsia="en-US"/>
              </w:rPr>
              <w:t>Практи</w:t>
            </w:r>
            <w:proofErr w:type="spellEnd"/>
            <w:r>
              <w:rPr>
                <w:lang w:val="kk-KZ" w:eastAsia="en-US"/>
              </w:rPr>
              <w:t>калық</w:t>
            </w:r>
          </w:p>
          <w:p w:rsidR="003502E9" w:rsidRDefault="003502E9">
            <w:pPr>
              <w:spacing w:line="276" w:lineRule="auto"/>
              <w:ind w:right="-648"/>
              <w:jc w:val="both"/>
              <w:rPr>
                <w:lang w:val="kk-KZ" w:eastAsia="en-US"/>
              </w:rPr>
            </w:pPr>
            <w:r>
              <w:rPr>
                <w:lang w:eastAsia="en-US"/>
              </w:rPr>
              <w:t xml:space="preserve">      </w:t>
            </w:r>
            <w:r>
              <w:rPr>
                <w:lang w:val="kk-KZ" w:eastAsia="en-US"/>
              </w:rPr>
              <w:t xml:space="preserve">сабақтар </w:t>
            </w:r>
          </w:p>
        </w:tc>
        <w:tc>
          <w:tcPr>
            <w:tcW w:w="236"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p>
        </w:tc>
        <w:tc>
          <w:tcPr>
            <w:tcW w:w="288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gramStart"/>
            <w:r>
              <w:rPr>
                <w:lang w:eastAsia="en-US"/>
              </w:rPr>
              <w:t>С</w:t>
            </w:r>
            <w:r>
              <w:rPr>
                <w:lang w:val="kk-KZ" w:eastAsia="en-US"/>
              </w:rPr>
              <w:t>ОӨЖ</w:t>
            </w:r>
            <w:proofErr w:type="gramEnd"/>
          </w:p>
          <w:p w:rsidR="003502E9" w:rsidRDefault="003502E9">
            <w:pPr>
              <w:spacing w:line="276" w:lineRule="auto"/>
              <w:jc w:val="both"/>
              <w:rPr>
                <w:lang w:val="kk-KZ" w:eastAsia="en-US"/>
              </w:rPr>
            </w:pPr>
            <w:r>
              <w:rPr>
                <w:lang w:eastAsia="en-US"/>
              </w:rPr>
              <w:t>(офис</w:t>
            </w:r>
            <w:r>
              <w:rPr>
                <w:lang w:val="kk-KZ" w:eastAsia="en-US"/>
              </w:rPr>
              <w:t>т.</w:t>
            </w:r>
            <w:r>
              <w:rPr>
                <w:lang w:eastAsia="en-US"/>
              </w:rPr>
              <w:t>)</w:t>
            </w:r>
          </w:p>
        </w:tc>
        <w:tc>
          <w:tcPr>
            <w:tcW w:w="136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proofErr w:type="gramStart"/>
            <w:r>
              <w:rPr>
                <w:lang w:eastAsia="en-US"/>
              </w:rPr>
              <w:t>С</w:t>
            </w:r>
            <w:r>
              <w:rPr>
                <w:lang w:val="kk-KZ" w:eastAsia="en-US"/>
              </w:rPr>
              <w:t>ӨЖ</w:t>
            </w:r>
            <w:proofErr w:type="gramEnd"/>
          </w:p>
        </w:tc>
      </w:tr>
      <w:tr w:rsidR="003502E9" w:rsidTr="003502E9">
        <w:tc>
          <w:tcPr>
            <w:tcW w:w="1677" w:type="dxa"/>
            <w:vMerge w:val="restart"/>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p w:rsidR="003502E9" w:rsidRDefault="003502E9">
            <w:pPr>
              <w:spacing w:line="276" w:lineRule="auto"/>
              <w:jc w:val="both"/>
              <w:rPr>
                <w:lang w:val="kk-KZ" w:eastAsia="en-US"/>
              </w:rPr>
            </w:pPr>
            <w:r>
              <w:rPr>
                <w:lang w:eastAsia="en-US"/>
              </w:rPr>
              <w:t>3 кредит</w:t>
            </w:r>
          </w:p>
          <w:p w:rsidR="003502E9" w:rsidRDefault="003502E9">
            <w:pPr>
              <w:spacing w:line="276" w:lineRule="auto"/>
              <w:jc w:val="both"/>
              <w:rPr>
                <w:lang w:eastAsia="en-US"/>
              </w:rPr>
            </w:pPr>
            <w:r>
              <w:rPr>
                <w:lang w:eastAsia="en-US"/>
              </w:rPr>
              <w:t>135</w:t>
            </w:r>
          </w:p>
          <w:p w:rsidR="003502E9" w:rsidRDefault="003502E9">
            <w:pPr>
              <w:spacing w:line="276" w:lineRule="auto"/>
              <w:jc w:val="both"/>
              <w:rPr>
                <w:b/>
                <w:lang w:val="kk-KZ" w:eastAsia="en-US"/>
              </w:rPr>
            </w:pPr>
            <w:r>
              <w:rPr>
                <w:lang w:eastAsia="en-US"/>
              </w:rPr>
              <w:t xml:space="preserve"> </w:t>
            </w:r>
            <w:r>
              <w:rPr>
                <w:lang w:val="kk-KZ" w:eastAsia="en-US"/>
              </w:rPr>
              <w:t>сағат</w:t>
            </w:r>
          </w:p>
        </w:tc>
        <w:tc>
          <w:tcPr>
            <w:tcW w:w="1203"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50</w:t>
            </w:r>
          </w:p>
          <w:p w:rsidR="003502E9" w:rsidRDefault="003502E9">
            <w:pPr>
              <w:spacing w:line="276" w:lineRule="auto"/>
              <w:jc w:val="both"/>
              <w:rPr>
                <w:lang w:eastAsia="en-US"/>
              </w:rPr>
            </w:pPr>
            <w:r>
              <w:rPr>
                <w:lang w:eastAsia="en-US"/>
              </w:rPr>
              <w:t xml:space="preserve">мин/ </w:t>
            </w:r>
            <w:r>
              <w:rPr>
                <w:lang w:val="kk-KZ" w:eastAsia="en-US"/>
              </w:rPr>
              <w:t>саб</w:t>
            </w:r>
            <w:r>
              <w:rPr>
                <w:lang w:eastAsia="en-US"/>
              </w:rPr>
              <w:t>.</w:t>
            </w:r>
          </w:p>
        </w:tc>
        <w:tc>
          <w:tcPr>
            <w:tcW w:w="1552"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50</w:t>
            </w:r>
          </w:p>
          <w:p w:rsidR="003502E9" w:rsidRDefault="003502E9">
            <w:pPr>
              <w:spacing w:line="276" w:lineRule="auto"/>
              <w:jc w:val="both"/>
              <w:rPr>
                <w:lang w:eastAsia="en-US"/>
              </w:rPr>
            </w:pPr>
            <w:r>
              <w:rPr>
                <w:lang w:eastAsia="en-US"/>
              </w:rPr>
              <w:t>мин/</w:t>
            </w:r>
            <w:r>
              <w:rPr>
                <w:lang w:val="kk-KZ" w:eastAsia="en-US"/>
              </w:rPr>
              <w:t>саб</w:t>
            </w:r>
            <w:r>
              <w:rPr>
                <w:lang w:eastAsia="en-US"/>
              </w:rPr>
              <w:t>.</w:t>
            </w:r>
          </w:p>
        </w:tc>
        <w:tc>
          <w:tcPr>
            <w:tcW w:w="171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75</w:t>
            </w:r>
          </w:p>
          <w:p w:rsidR="003502E9" w:rsidRDefault="003502E9">
            <w:pPr>
              <w:spacing w:line="276" w:lineRule="auto"/>
              <w:jc w:val="both"/>
              <w:rPr>
                <w:lang w:val="kk-KZ" w:eastAsia="en-US"/>
              </w:rPr>
            </w:pPr>
            <w:r>
              <w:rPr>
                <w:lang w:eastAsia="en-US"/>
              </w:rPr>
              <w:t xml:space="preserve"> мин/</w:t>
            </w:r>
            <w:r>
              <w:rPr>
                <w:lang w:val="kk-KZ" w:eastAsia="en-US"/>
              </w:rPr>
              <w:t>саб.</w:t>
            </w:r>
          </w:p>
        </w:tc>
        <w:tc>
          <w:tcPr>
            <w:tcW w:w="236"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p>
        </w:tc>
        <w:tc>
          <w:tcPr>
            <w:tcW w:w="288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eastAsia="en-US"/>
              </w:rPr>
              <w:t xml:space="preserve">50 </w:t>
            </w:r>
          </w:p>
          <w:p w:rsidR="003502E9" w:rsidRDefault="003502E9">
            <w:pPr>
              <w:spacing w:line="276" w:lineRule="auto"/>
              <w:jc w:val="both"/>
              <w:rPr>
                <w:lang w:eastAsia="en-US"/>
              </w:rPr>
            </w:pPr>
            <w:r>
              <w:rPr>
                <w:lang w:eastAsia="en-US"/>
              </w:rPr>
              <w:t>мин/контакт</w:t>
            </w:r>
          </w:p>
        </w:tc>
        <w:tc>
          <w:tcPr>
            <w:tcW w:w="1360" w:type="dxa"/>
            <w:vMerge w:val="restart"/>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60</w:t>
            </w:r>
          </w:p>
          <w:p w:rsidR="003502E9" w:rsidRDefault="003502E9">
            <w:pPr>
              <w:spacing w:line="276" w:lineRule="auto"/>
              <w:jc w:val="both"/>
              <w:rPr>
                <w:lang w:val="kk-KZ" w:eastAsia="en-US"/>
              </w:rPr>
            </w:pPr>
            <w:r>
              <w:rPr>
                <w:lang w:val="en-US" w:eastAsia="en-US"/>
              </w:rPr>
              <w:t xml:space="preserve">    </w:t>
            </w:r>
            <w:r>
              <w:rPr>
                <w:lang w:val="kk-KZ" w:eastAsia="en-US"/>
              </w:rPr>
              <w:t>сағат</w:t>
            </w:r>
          </w:p>
          <w:p w:rsidR="003502E9" w:rsidRDefault="003502E9">
            <w:pPr>
              <w:spacing w:line="276" w:lineRule="auto"/>
              <w:jc w:val="both"/>
              <w:rPr>
                <w:lang w:val="kk-KZ" w:eastAsia="en-US"/>
              </w:rPr>
            </w:pPr>
          </w:p>
        </w:tc>
      </w:tr>
      <w:tr w:rsidR="003502E9" w:rsidTr="003502E9">
        <w:tc>
          <w:tcPr>
            <w:tcW w:w="30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b/>
                <w:lang w:val="kk-KZ" w:eastAsia="en-US"/>
              </w:rPr>
            </w:pPr>
          </w:p>
        </w:tc>
        <w:tc>
          <w:tcPr>
            <w:tcW w:w="1203"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en-US" w:eastAsia="en-US"/>
              </w:rPr>
            </w:pPr>
            <w:r>
              <w:rPr>
                <w:lang w:val="en-US" w:eastAsia="en-US"/>
              </w:rPr>
              <w:t>15</w:t>
            </w:r>
          </w:p>
          <w:p w:rsidR="003502E9" w:rsidRDefault="003502E9">
            <w:pPr>
              <w:spacing w:line="276" w:lineRule="auto"/>
              <w:jc w:val="both"/>
              <w:rPr>
                <w:lang w:val="kk-KZ" w:eastAsia="en-US"/>
              </w:rPr>
            </w:pPr>
            <w:r>
              <w:rPr>
                <w:lang w:val="en-US" w:eastAsia="en-US"/>
              </w:rPr>
              <w:t xml:space="preserve"> </w:t>
            </w:r>
            <w:r>
              <w:rPr>
                <w:lang w:val="kk-KZ" w:eastAsia="en-US"/>
              </w:rPr>
              <w:t>сабақ</w:t>
            </w:r>
          </w:p>
        </w:tc>
        <w:tc>
          <w:tcPr>
            <w:tcW w:w="1552"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15</w:t>
            </w:r>
          </w:p>
          <w:p w:rsidR="003502E9" w:rsidRDefault="003502E9">
            <w:pPr>
              <w:spacing w:line="276" w:lineRule="auto"/>
              <w:jc w:val="both"/>
              <w:rPr>
                <w:lang w:val="kk-KZ" w:eastAsia="en-US"/>
              </w:rPr>
            </w:pPr>
            <w:r>
              <w:rPr>
                <w:lang w:val="kk-KZ" w:eastAsia="en-US"/>
              </w:rPr>
              <w:t xml:space="preserve"> сабақ</w:t>
            </w:r>
          </w:p>
        </w:tc>
        <w:tc>
          <w:tcPr>
            <w:tcW w:w="171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30</w:t>
            </w:r>
          </w:p>
          <w:p w:rsidR="003502E9" w:rsidRDefault="003502E9">
            <w:pPr>
              <w:spacing w:line="276" w:lineRule="auto"/>
              <w:jc w:val="both"/>
              <w:rPr>
                <w:lang w:val="kk-KZ" w:eastAsia="en-US"/>
              </w:rPr>
            </w:pPr>
            <w:r>
              <w:rPr>
                <w:lang w:val="kk-KZ" w:eastAsia="en-US"/>
              </w:rPr>
              <w:t>сабақ</w:t>
            </w:r>
          </w:p>
        </w:tc>
        <w:tc>
          <w:tcPr>
            <w:tcW w:w="236"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p>
        </w:tc>
        <w:tc>
          <w:tcPr>
            <w:tcW w:w="288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30</w:t>
            </w:r>
          </w:p>
          <w:p w:rsidR="003502E9" w:rsidRDefault="003502E9">
            <w:pPr>
              <w:spacing w:line="276" w:lineRule="auto"/>
              <w:jc w:val="both"/>
              <w:rPr>
                <w:lang w:val="kk-KZ" w:eastAsia="en-US"/>
              </w:rPr>
            </w:pPr>
            <w:r>
              <w:rPr>
                <w:lang w:eastAsia="en-US"/>
              </w:rPr>
              <w:t>контакт</w:t>
            </w:r>
            <w:r>
              <w:rPr>
                <w:lang w:val="kk-KZ" w:eastAsia="en-US"/>
              </w:rPr>
              <w:t>ы</w:t>
            </w: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r>
      <w:tr w:rsidR="003502E9" w:rsidTr="003502E9">
        <w:tc>
          <w:tcPr>
            <w:tcW w:w="1677" w:type="dxa"/>
            <w:tcBorders>
              <w:top w:val="single" w:sz="4" w:space="0" w:color="auto"/>
              <w:left w:val="single" w:sz="4" w:space="0" w:color="auto"/>
              <w:bottom w:val="single" w:sz="4" w:space="0" w:color="auto"/>
              <w:right w:val="single" w:sz="4" w:space="0" w:color="auto"/>
            </w:tcBorders>
            <w:vAlign w:val="center"/>
          </w:tcPr>
          <w:p w:rsidR="003502E9" w:rsidRDefault="003502E9">
            <w:pPr>
              <w:spacing w:line="276" w:lineRule="auto"/>
              <w:jc w:val="both"/>
              <w:rPr>
                <w:b/>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en-US" w:eastAsia="en-US"/>
              </w:rPr>
            </w:pPr>
          </w:p>
        </w:tc>
        <w:tc>
          <w:tcPr>
            <w:tcW w:w="1552"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p>
        </w:tc>
        <w:tc>
          <w:tcPr>
            <w:tcW w:w="1712"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c>
          <w:tcPr>
            <w:tcW w:w="236"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en-US" w:eastAsia="en-US"/>
              </w:rPr>
            </w:pPr>
          </w:p>
        </w:tc>
        <w:tc>
          <w:tcPr>
            <w:tcW w:w="2880"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en-US"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rsidR="003502E9" w:rsidRDefault="003502E9">
            <w:pPr>
              <w:spacing w:line="276" w:lineRule="auto"/>
              <w:jc w:val="both"/>
              <w:rPr>
                <w:lang w:val="kk-KZ" w:eastAsia="en-US"/>
              </w:rPr>
            </w:pPr>
          </w:p>
        </w:tc>
      </w:tr>
    </w:tbl>
    <w:p w:rsidR="003502E9" w:rsidRDefault="003502E9" w:rsidP="003502E9">
      <w:pPr>
        <w:ind w:firstLine="454"/>
        <w:jc w:val="both"/>
        <w:rPr>
          <w:lang w:val="kk-KZ"/>
        </w:rPr>
      </w:pPr>
    </w:p>
    <w:p w:rsidR="003502E9" w:rsidRDefault="003502E9" w:rsidP="003502E9">
      <w:pPr>
        <w:pStyle w:val="a3"/>
        <w:rPr>
          <w:b/>
          <w:bCs/>
          <w:lang w:val="kk-KZ"/>
        </w:rPr>
      </w:pPr>
      <w:r>
        <w:rPr>
          <w:b/>
          <w:bCs/>
          <w:lang w:val="kk-KZ"/>
        </w:rPr>
        <w:t xml:space="preserve">Дәрістердің, студиялық сабақтардың, СОӨЖ, СӨЖ-ның тақырыптық жоспары </w:t>
      </w:r>
    </w:p>
    <w:p w:rsidR="003502E9" w:rsidRDefault="003502E9" w:rsidP="003502E9">
      <w:pPr>
        <w:pStyle w:val="a3"/>
        <w:rPr>
          <w:b/>
          <w:bCs/>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4245"/>
        <w:gridCol w:w="1153"/>
        <w:gridCol w:w="1414"/>
        <w:gridCol w:w="1002"/>
        <w:gridCol w:w="1030"/>
      </w:tblGrid>
      <w:tr w:rsidR="003502E9" w:rsidTr="003502E9">
        <w:tc>
          <w:tcPr>
            <w:tcW w:w="727" w:type="dxa"/>
            <w:tcBorders>
              <w:top w:val="single" w:sz="4" w:space="0" w:color="auto"/>
              <w:left w:val="single" w:sz="4" w:space="0" w:color="auto"/>
              <w:bottom w:val="single" w:sz="4" w:space="0" w:color="auto"/>
              <w:right w:val="single" w:sz="4" w:space="0" w:color="auto"/>
            </w:tcBorders>
          </w:tcPr>
          <w:p w:rsidR="003502E9" w:rsidRDefault="003502E9">
            <w:pPr>
              <w:pStyle w:val="a3"/>
              <w:spacing w:line="276" w:lineRule="auto"/>
              <w:rPr>
                <w:b/>
                <w:bCs/>
                <w:lang w:val="kk-KZ" w:eastAsia="en-US"/>
              </w:rPr>
            </w:pPr>
          </w:p>
        </w:tc>
        <w:tc>
          <w:tcPr>
            <w:tcW w:w="4244" w:type="dxa"/>
            <w:vMerge w:val="restart"/>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Тақырып атаулары</w:t>
            </w:r>
          </w:p>
        </w:tc>
        <w:tc>
          <w:tcPr>
            <w:tcW w:w="4599" w:type="dxa"/>
            <w:gridSpan w:val="4"/>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 xml:space="preserve">Сағаттар </w:t>
            </w:r>
          </w:p>
        </w:tc>
      </w:tr>
      <w:tr w:rsidR="003502E9" w:rsidTr="003502E9">
        <w:tc>
          <w:tcPr>
            <w:tcW w:w="727" w:type="dxa"/>
            <w:tcBorders>
              <w:top w:val="single" w:sz="4" w:space="0" w:color="auto"/>
              <w:left w:val="single" w:sz="4" w:space="0" w:color="auto"/>
              <w:bottom w:val="single" w:sz="4" w:space="0" w:color="auto"/>
              <w:right w:val="single" w:sz="4" w:space="0" w:color="auto"/>
            </w:tcBorders>
          </w:tcPr>
          <w:p w:rsidR="003502E9" w:rsidRDefault="003502E9">
            <w:pPr>
              <w:pStyle w:val="a3"/>
              <w:spacing w:line="276" w:lineRule="auto"/>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b/>
                <w:bCs/>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Дәрістер</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eastAsia="en-US"/>
              </w:rPr>
              <w:t>Студ</w:t>
            </w:r>
            <w:proofErr w:type="gramStart"/>
            <w:r>
              <w:rPr>
                <w:b/>
                <w:bCs/>
                <w:lang w:eastAsia="en-US"/>
              </w:rPr>
              <w:t>.</w:t>
            </w:r>
            <w:r>
              <w:rPr>
                <w:b/>
                <w:bCs/>
                <w:lang w:val="kk-KZ" w:eastAsia="en-US"/>
              </w:rPr>
              <w:t>с</w:t>
            </w:r>
            <w:proofErr w:type="gramEnd"/>
            <w:r>
              <w:rPr>
                <w:b/>
                <w:bCs/>
                <w:lang w:val="kk-KZ" w:eastAsia="en-US"/>
              </w:rPr>
              <w:t>абақ</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proofErr w:type="gramStart"/>
            <w:r>
              <w:rPr>
                <w:b/>
                <w:bCs/>
                <w:lang w:eastAsia="en-US"/>
              </w:rPr>
              <w:t>С</w:t>
            </w:r>
            <w:r>
              <w:rPr>
                <w:b/>
                <w:bCs/>
                <w:lang w:val="kk-KZ" w:eastAsia="en-US"/>
              </w:rPr>
              <w:t>ӨЖ</w:t>
            </w:r>
            <w:proofErr w:type="gramEnd"/>
          </w:p>
          <w:p w:rsidR="003502E9" w:rsidRDefault="003502E9">
            <w:pPr>
              <w:pStyle w:val="a3"/>
              <w:spacing w:line="276" w:lineRule="auto"/>
              <w:rPr>
                <w:b/>
                <w:bCs/>
                <w:lang w:val="kk-KZ" w:eastAsia="en-US"/>
              </w:rPr>
            </w:pPr>
            <w:r>
              <w:rPr>
                <w:b/>
                <w:bCs/>
                <w:lang w:val="kk-KZ" w:eastAsia="en-US"/>
              </w:rPr>
              <w:t xml:space="preserve">/СРО/ </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proofErr w:type="gramStart"/>
            <w:r>
              <w:rPr>
                <w:b/>
                <w:bCs/>
                <w:lang w:eastAsia="en-US"/>
              </w:rPr>
              <w:t>С</w:t>
            </w:r>
            <w:r>
              <w:rPr>
                <w:b/>
                <w:bCs/>
                <w:lang w:val="kk-KZ" w:eastAsia="en-US"/>
              </w:rPr>
              <w:t>ОӨЖ</w:t>
            </w:r>
            <w:proofErr w:type="gramEnd"/>
          </w:p>
          <w:p w:rsidR="003502E9" w:rsidRDefault="003502E9">
            <w:pPr>
              <w:pStyle w:val="a3"/>
              <w:spacing w:line="276" w:lineRule="auto"/>
              <w:rPr>
                <w:b/>
                <w:bCs/>
                <w:lang w:val="kk-KZ" w:eastAsia="en-US"/>
              </w:rPr>
            </w:pPr>
            <w:r>
              <w:rPr>
                <w:b/>
                <w:bCs/>
                <w:lang w:val="kk-KZ" w:eastAsia="en-US"/>
              </w:rPr>
              <w:t>/СРСП/</w:t>
            </w:r>
          </w:p>
        </w:tc>
      </w:tr>
      <w:tr w:rsidR="003502E9" w:rsidTr="003502E9">
        <w:trPr>
          <w:trHeight w:val="1391"/>
        </w:trPr>
        <w:tc>
          <w:tcPr>
            <w:tcW w:w="727"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4244"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bCs/>
                <w:lang w:val="kk-KZ" w:eastAsia="en-US"/>
              </w:rPr>
              <w:t xml:space="preserve"> Саяси журналистикаға кіріспе. Қазіргі заманғы саясат пен журналистика</w:t>
            </w:r>
          </w:p>
          <w:p w:rsidR="003502E9" w:rsidRDefault="003502E9">
            <w:pPr>
              <w:pStyle w:val="3"/>
              <w:tabs>
                <w:tab w:val="num" w:pos="-48"/>
                <w:tab w:val="left" w:pos="9637"/>
              </w:tabs>
              <w:spacing w:line="276" w:lineRule="auto"/>
              <w:ind w:left="24" w:right="-11" w:firstLine="454"/>
              <w:jc w:val="both"/>
              <w:rPr>
                <w:bCs/>
                <w:sz w:val="24"/>
                <w:szCs w:val="24"/>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r>
      <w:tr w:rsidR="003502E9" w:rsidTr="003502E9">
        <w:tc>
          <w:tcPr>
            <w:tcW w:w="727"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4244"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Саясат – журналистік қызметтің пәні ретінде. Қоғамдағы жалпы саяси ұйымдар туралы</w:t>
            </w:r>
          </w:p>
          <w:p w:rsidR="003502E9" w:rsidRDefault="003502E9">
            <w:pPr>
              <w:spacing w:line="276" w:lineRule="auto"/>
              <w:jc w:val="both"/>
              <w:rPr>
                <w:bCs/>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7"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4244"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Еліміздегі ашық, азаматтық, ақпараттық қоғамның пайда болуының алғышарттары, саяси ахуалдың ерекшелігі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7"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4</w:t>
            </w:r>
          </w:p>
        </w:tc>
        <w:tc>
          <w:tcPr>
            <w:tcW w:w="4244"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Бұқаралық ақпарат құралдары – саяси оқиғалардың субъектісі. Саяси коммуникацияның ақпараттық кеңістікт егі ролі мен қызметі</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7"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5</w:t>
            </w:r>
          </w:p>
        </w:tc>
        <w:tc>
          <w:tcPr>
            <w:tcW w:w="4244"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Cs/>
                <w:lang w:val="kk-KZ" w:eastAsia="en-US"/>
              </w:rPr>
            </w:pPr>
            <w:r>
              <w:rPr>
                <w:lang w:val="kk-KZ" w:eastAsia="en-US"/>
              </w:rPr>
              <w:t xml:space="preserve"> Бұқаралық ақпарат құралдарының саяси тарихы. Саясаттың медиатизациясы</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2"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5</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Cs/>
                <w:lang w:val="kk-KZ" w:eastAsia="en-US"/>
              </w:rPr>
            </w:pPr>
            <w:r>
              <w:rPr>
                <w:lang w:val="kk-KZ" w:eastAsia="en-US"/>
              </w:rPr>
              <w:t xml:space="preserve"> Бұқаралық ақпарат құралдарының саяси тарихы. Саясаттың медиатизациясы</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6</w:t>
            </w:r>
          </w:p>
        </w:tc>
        <w:tc>
          <w:tcPr>
            <w:tcW w:w="424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Саяси процеске бұқаралық ақпарат құралдарының әсер ету технологиясы</w:t>
            </w:r>
          </w:p>
          <w:p w:rsidR="003502E9" w:rsidRDefault="003502E9">
            <w:pPr>
              <w:spacing w:line="276" w:lineRule="auto"/>
              <w:jc w:val="both"/>
              <w:rPr>
                <w:lang w:val="en-US"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7</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en-US" w:eastAsia="en-US"/>
              </w:rPr>
            </w:pPr>
            <w:r>
              <w:rPr>
                <w:lang w:val="kk-KZ" w:eastAsia="en-US"/>
              </w:rPr>
              <w:t xml:space="preserve"> БАҚ – ашық саяси коммуникацияның элементі. Полимәдени қоғамдағы БАҚ.</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8</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lang w:val="en-US" w:eastAsia="en-US"/>
              </w:rPr>
            </w:pPr>
            <w:r>
              <w:rPr>
                <w:lang w:val="kk-KZ" w:eastAsia="en-US"/>
              </w:rPr>
              <w:t xml:space="preserve"> Саяси-құқықтық басқарудағы БАҚ қызметінің мәселелері  </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9</w:t>
            </w:r>
          </w:p>
        </w:tc>
        <w:tc>
          <w:tcPr>
            <w:tcW w:w="424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Саяси журналистика: мамандарды тарту. Саяси оқиғаларды көрсетуге маманданушы журналистің творчестволық қызметі</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en-US" w:eastAsia="en-US"/>
              </w:rPr>
            </w:pPr>
            <w:r>
              <w:rPr>
                <w:b/>
                <w:bCs/>
                <w:lang w:val="en-US"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10</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Саяси кеңістіктегі журналист. Саяси журналистің тақырып кеңістігі.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11</w:t>
            </w:r>
          </w:p>
        </w:tc>
        <w:tc>
          <w:tcPr>
            <w:tcW w:w="424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Журналистің ақпарат алуы.</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12</w:t>
            </w:r>
          </w:p>
        </w:tc>
        <w:tc>
          <w:tcPr>
            <w:tcW w:w="424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val="kk-KZ" w:eastAsia="en-US"/>
              </w:rPr>
            </w:pPr>
            <w:r>
              <w:rPr>
                <w:lang w:val="kk-KZ" w:eastAsia="en-US"/>
              </w:rPr>
              <w:t xml:space="preserve"> Журналист творчествосындағы саяси сараптама</w:t>
            </w:r>
          </w:p>
          <w:p w:rsidR="003502E9" w:rsidRDefault="003502E9">
            <w:pPr>
              <w:spacing w:line="276" w:lineRule="auto"/>
              <w:jc w:val="both"/>
              <w:rPr>
                <w:b/>
                <w:i/>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13</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bCs/>
                <w:lang w:val="kk-KZ" w:eastAsia="en-US"/>
              </w:rPr>
              <w:t xml:space="preserve"> Журналистік мәтін – журналистік қызметтің жемісі</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14</w:t>
            </w:r>
          </w:p>
        </w:tc>
        <w:tc>
          <w:tcPr>
            <w:tcW w:w="424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bCs/>
                <w:lang w:val="kk-KZ" w:eastAsia="en-US"/>
              </w:rPr>
            </w:pPr>
            <w:r>
              <w:rPr>
                <w:bCs/>
                <w:lang w:val="kk-KZ" w:eastAsia="en-US"/>
              </w:rPr>
              <w:t xml:space="preserve"> Саяси публицистиканың жанрлары:</w:t>
            </w:r>
          </w:p>
          <w:p w:rsidR="003502E9" w:rsidRDefault="003502E9" w:rsidP="001E5BBF">
            <w:pPr>
              <w:pStyle w:val="a4"/>
              <w:numPr>
                <w:ilvl w:val="0"/>
                <w:numId w:val="5"/>
              </w:numPr>
              <w:spacing w:line="276" w:lineRule="auto"/>
              <w:jc w:val="both"/>
              <w:rPr>
                <w:bCs/>
                <w:lang w:val="kk-KZ" w:eastAsia="en-US"/>
              </w:rPr>
            </w:pPr>
            <w:r>
              <w:rPr>
                <w:bCs/>
                <w:lang w:val="kk-KZ" w:eastAsia="en-US"/>
              </w:rPr>
              <w:t>Жаңалықтар публицистикасы  және диалогтік жанр форомасы;</w:t>
            </w:r>
          </w:p>
          <w:p w:rsidR="003502E9" w:rsidRDefault="003502E9" w:rsidP="001E5BBF">
            <w:pPr>
              <w:pStyle w:val="a4"/>
              <w:numPr>
                <w:ilvl w:val="0"/>
                <w:numId w:val="5"/>
              </w:numPr>
              <w:spacing w:line="276" w:lineRule="auto"/>
              <w:jc w:val="both"/>
              <w:rPr>
                <w:bCs/>
                <w:lang w:val="kk-KZ" w:eastAsia="en-US"/>
              </w:rPr>
            </w:pPr>
            <w:r>
              <w:rPr>
                <w:bCs/>
                <w:lang w:val="kk-KZ" w:eastAsia="en-US"/>
              </w:rPr>
              <w:t>Комментарийлік журналистика: корреспонденция, комментарий, шолу;</w:t>
            </w:r>
          </w:p>
          <w:p w:rsidR="003502E9" w:rsidRDefault="003502E9" w:rsidP="001E5BBF">
            <w:pPr>
              <w:pStyle w:val="a4"/>
              <w:numPr>
                <w:ilvl w:val="0"/>
                <w:numId w:val="5"/>
              </w:numPr>
              <w:spacing w:line="276" w:lineRule="auto"/>
              <w:jc w:val="both"/>
              <w:rPr>
                <w:bCs/>
                <w:lang w:val="kk-KZ" w:eastAsia="en-US"/>
              </w:rPr>
            </w:pPr>
            <w:r>
              <w:rPr>
                <w:bCs/>
                <w:lang w:val="kk-KZ" w:eastAsia="en-US"/>
              </w:rPr>
              <w:t>Аналитикалық журналистика: мақала, очерк</w:t>
            </w:r>
          </w:p>
          <w:p w:rsidR="003502E9" w:rsidRDefault="003502E9">
            <w:pPr>
              <w:spacing w:line="276" w:lineRule="auto"/>
              <w:jc w:val="both"/>
              <w:rPr>
                <w:lang w:val="kk-KZ" w:eastAsia="en-US"/>
              </w:rPr>
            </w:pP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eastAsia="en-US"/>
              </w:rPr>
            </w:pPr>
            <w:r>
              <w:rPr>
                <w:b/>
                <w:bCs/>
                <w:lang w:eastAsia="en-US"/>
              </w:rPr>
              <w:t>3</w:t>
            </w:r>
          </w:p>
        </w:tc>
      </w:tr>
      <w:tr w:rsidR="003502E9" w:rsidTr="003502E9">
        <w:trPr>
          <w:trHeight w:val="992"/>
        </w:trPr>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15</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 Саясат – әрі кәсіп, әрі қажеттілік. Пресса және саяси диалог.</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2</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w:t>
            </w:r>
          </w:p>
        </w:tc>
      </w:tr>
      <w:tr w:rsidR="003502E9" w:rsidTr="003502E9">
        <w:trPr>
          <w:trHeight w:val="394"/>
        </w:trPr>
        <w:tc>
          <w:tcPr>
            <w:tcW w:w="726"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16</w:t>
            </w:r>
          </w:p>
        </w:tc>
        <w:tc>
          <w:tcPr>
            <w:tcW w:w="424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Барлығы/сағат/</w:t>
            </w:r>
          </w:p>
        </w:tc>
        <w:tc>
          <w:tcPr>
            <w:tcW w:w="1153"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15</w:t>
            </w:r>
          </w:p>
        </w:tc>
        <w:tc>
          <w:tcPr>
            <w:tcW w:w="1414"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30</w:t>
            </w:r>
          </w:p>
        </w:tc>
        <w:tc>
          <w:tcPr>
            <w:tcW w:w="1001"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45</w:t>
            </w:r>
          </w:p>
        </w:tc>
        <w:tc>
          <w:tcPr>
            <w:tcW w:w="1030" w:type="dxa"/>
            <w:tcBorders>
              <w:top w:val="single" w:sz="4" w:space="0" w:color="auto"/>
              <w:left w:val="single" w:sz="4" w:space="0" w:color="auto"/>
              <w:bottom w:val="single" w:sz="4" w:space="0" w:color="auto"/>
              <w:right w:val="single" w:sz="4" w:space="0" w:color="auto"/>
            </w:tcBorders>
            <w:hideMark/>
          </w:tcPr>
          <w:p w:rsidR="003502E9" w:rsidRDefault="003502E9">
            <w:pPr>
              <w:pStyle w:val="a3"/>
              <w:spacing w:line="276" w:lineRule="auto"/>
              <w:rPr>
                <w:b/>
                <w:bCs/>
                <w:lang w:val="kk-KZ" w:eastAsia="en-US"/>
              </w:rPr>
            </w:pPr>
            <w:r>
              <w:rPr>
                <w:b/>
                <w:bCs/>
                <w:lang w:val="kk-KZ" w:eastAsia="en-US"/>
              </w:rPr>
              <w:t>45</w:t>
            </w:r>
          </w:p>
        </w:tc>
      </w:tr>
    </w:tbl>
    <w:p w:rsidR="003502E9" w:rsidRDefault="003502E9" w:rsidP="003502E9">
      <w:pPr>
        <w:pStyle w:val="8"/>
        <w:jc w:val="both"/>
        <w:rPr>
          <w:lang w:val="kk-KZ"/>
        </w:rPr>
      </w:pPr>
    </w:p>
    <w:p w:rsidR="003502E9" w:rsidRDefault="003502E9" w:rsidP="003502E9">
      <w:pPr>
        <w:jc w:val="both"/>
        <w:rPr>
          <w:sz w:val="28"/>
          <w:szCs w:val="28"/>
        </w:rPr>
      </w:pPr>
    </w:p>
    <w:p w:rsidR="003502E9" w:rsidRDefault="003502E9" w:rsidP="003502E9">
      <w:pPr>
        <w:ind w:right="283"/>
        <w:jc w:val="both"/>
        <w:rPr>
          <w:lang w:val="kk-KZ"/>
        </w:rPr>
      </w:pPr>
      <w:r>
        <w:rPr>
          <w:lang w:val="kk-KZ"/>
        </w:rPr>
        <w:t xml:space="preserve"> </w:t>
      </w:r>
    </w:p>
    <w:p w:rsidR="003502E9" w:rsidRDefault="003502E9" w:rsidP="003502E9">
      <w:pPr>
        <w:ind w:left="567" w:right="283" w:hanging="567"/>
        <w:jc w:val="both"/>
        <w:rPr>
          <w:lang w:val="kk-KZ"/>
        </w:rPr>
      </w:pPr>
    </w:p>
    <w:tbl>
      <w:tblPr>
        <w:tblW w:w="10635" w:type="dxa"/>
        <w:tblInd w:w="-601" w:type="dxa"/>
        <w:tblLayout w:type="fixed"/>
        <w:tblLook w:val="01E0"/>
      </w:tblPr>
      <w:tblGrid>
        <w:gridCol w:w="10635"/>
      </w:tblGrid>
      <w:tr w:rsidR="003502E9" w:rsidRPr="003502E9" w:rsidTr="003502E9">
        <w:trPr>
          <w:trHeight w:val="1938"/>
        </w:trPr>
        <w:tc>
          <w:tcPr>
            <w:tcW w:w="1063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
                <w:lang w:val="kk-KZ" w:eastAsia="en-US"/>
              </w:rPr>
            </w:pPr>
            <w:r>
              <w:rPr>
                <w:b/>
                <w:lang w:val="kk-KZ" w:eastAsia="en-US"/>
              </w:rPr>
              <w:t xml:space="preserve">Студентке қойылатын талаптар: </w:t>
            </w:r>
          </w:p>
          <w:p w:rsidR="003502E9" w:rsidRDefault="003502E9">
            <w:pPr>
              <w:spacing w:line="276" w:lineRule="auto"/>
              <w:ind w:left="-20"/>
              <w:jc w:val="both"/>
              <w:rPr>
                <w:b/>
                <w:lang w:val="kk-KZ" w:eastAsia="en-US"/>
              </w:rPr>
            </w:pPr>
            <w:r>
              <w:rPr>
                <w:b/>
                <w:lang w:val="kk-KZ" w:eastAsia="en-US"/>
              </w:rPr>
              <w:t xml:space="preserve">Сабаққа қатыспасаңыз, не үшін келмегеніңізді айқындайтын  құжат талап етіледі. </w:t>
            </w:r>
          </w:p>
          <w:p w:rsidR="003502E9" w:rsidRDefault="003502E9">
            <w:pPr>
              <w:spacing w:line="276" w:lineRule="auto"/>
              <w:ind w:left="-20"/>
              <w:jc w:val="both"/>
              <w:rPr>
                <w:b/>
                <w:lang w:val="kk-KZ" w:eastAsia="en-US"/>
              </w:rPr>
            </w:pPr>
            <w:r>
              <w:rPr>
                <w:b/>
                <w:lang w:val="kk-KZ" w:eastAsia="en-US"/>
              </w:rPr>
              <w:t xml:space="preserve">Үй тапсырмасын уақытында көрсетпесеңіз бағаңыз 1 баллға төмендейді. Қорытынды емтихан тест түрінде өткізіледі. </w:t>
            </w:r>
          </w:p>
          <w:p w:rsidR="003502E9" w:rsidRDefault="003502E9">
            <w:pPr>
              <w:spacing w:line="276" w:lineRule="auto"/>
              <w:ind w:left="-20"/>
              <w:jc w:val="both"/>
              <w:rPr>
                <w:b/>
                <w:lang w:val="kk-KZ" w:eastAsia="en-US"/>
              </w:rPr>
            </w:pPr>
            <w:r>
              <w:rPr>
                <w:b/>
                <w:lang w:val="kk-KZ" w:eastAsia="en-US"/>
              </w:rPr>
              <w:t xml:space="preserve">Емтихан кезінде қандай да бір әдебиет, конспекті,т.с.с пайдалануға болмайды. </w:t>
            </w:r>
          </w:p>
          <w:p w:rsidR="003502E9" w:rsidRDefault="003502E9">
            <w:pPr>
              <w:spacing w:line="276" w:lineRule="auto"/>
              <w:ind w:left="-20"/>
              <w:jc w:val="both"/>
              <w:rPr>
                <w:b/>
                <w:lang w:val="kk-KZ" w:eastAsia="en-US"/>
              </w:rPr>
            </w:pPr>
            <w:r>
              <w:rPr>
                <w:b/>
                <w:lang w:val="kk-KZ" w:eastAsia="en-US"/>
              </w:rPr>
              <w:t xml:space="preserve">Емтиханға себепсіз келмей қалған жағдайда бағаңыз 40 баллға төмендейді. </w:t>
            </w:r>
          </w:p>
          <w:p w:rsidR="003502E9" w:rsidRDefault="003502E9">
            <w:pPr>
              <w:spacing w:line="276" w:lineRule="auto"/>
              <w:jc w:val="both"/>
              <w:rPr>
                <w:lang w:val="kk-KZ" w:eastAsia="en-US"/>
              </w:rPr>
            </w:pPr>
            <w:r>
              <w:rPr>
                <w:lang w:val="kk-KZ" w:eastAsia="en-US"/>
              </w:rPr>
              <w:tab/>
            </w:r>
          </w:p>
        </w:tc>
      </w:tr>
      <w:tr w:rsidR="003502E9" w:rsidTr="003502E9">
        <w:trPr>
          <w:trHeight w:val="362"/>
        </w:trPr>
        <w:tc>
          <w:tcPr>
            <w:tcW w:w="10636" w:type="dxa"/>
            <w:tcBorders>
              <w:top w:val="nil"/>
              <w:left w:val="single" w:sz="4" w:space="0" w:color="auto"/>
              <w:bottom w:val="single" w:sz="4" w:space="0" w:color="auto"/>
              <w:right w:val="single" w:sz="4" w:space="0" w:color="auto"/>
            </w:tcBorders>
            <w:hideMark/>
          </w:tcPr>
          <w:p w:rsidR="003502E9" w:rsidRDefault="003502E9">
            <w:pPr>
              <w:spacing w:line="276" w:lineRule="auto"/>
              <w:jc w:val="both"/>
              <w:rPr>
                <w:b/>
                <w:lang w:val="kk-KZ" w:eastAsia="en-US"/>
              </w:rPr>
            </w:pPr>
            <w:r>
              <w:rPr>
                <w:b/>
                <w:lang w:val="kk-KZ" w:eastAsia="en-US"/>
              </w:rPr>
              <w:t xml:space="preserve">Пайдаланылатын әдебиеттер: </w:t>
            </w:r>
          </w:p>
          <w:p w:rsidR="003502E9" w:rsidRDefault="003502E9">
            <w:pPr>
              <w:spacing w:line="276" w:lineRule="auto"/>
              <w:ind w:left="560" w:firstLine="454"/>
              <w:jc w:val="both"/>
              <w:rPr>
                <w:b/>
                <w:lang w:val="kk-KZ" w:eastAsia="en-US"/>
              </w:rPr>
            </w:pPr>
            <w:r>
              <w:rPr>
                <w:b/>
                <w:lang w:val="kk-KZ" w:eastAsia="en-US"/>
              </w:rPr>
              <w:t>Негізгі:</w:t>
            </w:r>
          </w:p>
          <w:p w:rsidR="003502E9" w:rsidRDefault="003502E9" w:rsidP="001E5BBF">
            <w:pPr>
              <w:pStyle w:val="a4"/>
              <w:numPr>
                <w:ilvl w:val="0"/>
                <w:numId w:val="6"/>
              </w:numPr>
              <w:spacing w:line="276" w:lineRule="auto"/>
              <w:jc w:val="both"/>
              <w:rPr>
                <w:lang w:val="kk-KZ" w:eastAsia="en-US"/>
              </w:rPr>
            </w:pPr>
            <w:r>
              <w:rPr>
                <w:b/>
                <w:lang w:val="kk-KZ" w:eastAsia="en-US"/>
              </w:rPr>
              <w:t xml:space="preserve">Вебер М. </w:t>
            </w:r>
            <w:r>
              <w:rPr>
                <w:lang w:val="kk-KZ" w:eastAsia="en-US"/>
              </w:rPr>
              <w:t>Политика как призвание и профессия // Избр. – М., 1993.</w:t>
            </w:r>
          </w:p>
          <w:p w:rsidR="003502E9" w:rsidRDefault="003502E9" w:rsidP="001E5BBF">
            <w:pPr>
              <w:pStyle w:val="a4"/>
              <w:numPr>
                <w:ilvl w:val="0"/>
                <w:numId w:val="6"/>
              </w:numPr>
              <w:spacing w:line="276" w:lineRule="auto"/>
              <w:jc w:val="both"/>
              <w:rPr>
                <w:b/>
                <w:lang w:val="kk-KZ" w:eastAsia="en-US"/>
              </w:rPr>
            </w:pPr>
            <w:r>
              <w:rPr>
                <w:b/>
                <w:lang w:val="kk-KZ" w:eastAsia="en-US"/>
              </w:rPr>
              <w:t xml:space="preserve">Груша А.В. </w:t>
            </w:r>
            <w:r>
              <w:rPr>
                <w:lang w:val="kk-KZ" w:eastAsia="en-US"/>
              </w:rPr>
              <w:t>Формы и методы организации взаимодействия субъектов политики. Пресса и политический диалог. Уч.пособие. – М., 2001</w:t>
            </w:r>
            <w:r>
              <w:rPr>
                <w:b/>
                <w:lang w:val="kk-KZ" w:eastAsia="en-US"/>
              </w:rPr>
              <w:t>.</w:t>
            </w:r>
          </w:p>
          <w:p w:rsidR="003502E9" w:rsidRDefault="003502E9" w:rsidP="001E5BBF">
            <w:pPr>
              <w:pStyle w:val="a4"/>
              <w:numPr>
                <w:ilvl w:val="0"/>
                <w:numId w:val="6"/>
              </w:numPr>
              <w:spacing w:line="276" w:lineRule="auto"/>
              <w:jc w:val="both"/>
              <w:rPr>
                <w:b/>
                <w:lang w:val="kk-KZ" w:eastAsia="en-US"/>
              </w:rPr>
            </w:pPr>
            <w:r>
              <w:rPr>
                <w:b/>
                <w:lang w:val="kk-KZ" w:eastAsia="en-US"/>
              </w:rPr>
              <w:t xml:space="preserve">Засурский Я.Н. </w:t>
            </w:r>
            <w:r>
              <w:rPr>
                <w:lang w:val="kk-KZ" w:eastAsia="en-US"/>
              </w:rPr>
              <w:t xml:space="preserve"> Искушение свободой. «Российская журналистика». – М., 2004.</w:t>
            </w:r>
          </w:p>
          <w:p w:rsidR="003502E9" w:rsidRDefault="003502E9" w:rsidP="001E5BBF">
            <w:pPr>
              <w:pStyle w:val="a4"/>
              <w:numPr>
                <w:ilvl w:val="0"/>
                <w:numId w:val="6"/>
              </w:numPr>
              <w:spacing w:line="276" w:lineRule="auto"/>
              <w:jc w:val="both"/>
              <w:rPr>
                <w:lang w:val="kk-KZ" w:eastAsia="en-US"/>
              </w:rPr>
            </w:pPr>
            <w:r>
              <w:rPr>
                <w:b/>
                <w:lang w:val="kk-KZ" w:eastAsia="en-US"/>
              </w:rPr>
              <w:t xml:space="preserve">Короконосенко С.Г </w:t>
            </w:r>
            <w:r>
              <w:rPr>
                <w:lang w:val="kk-KZ" w:eastAsia="en-US"/>
              </w:rPr>
              <w:t>Основы журналистики:Учебник для студентов вузов.2-е изд,,-</w:t>
            </w:r>
          </w:p>
          <w:p w:rsidR="003502E9" w:rsidRDefault="003502E9">
            <w:pPr>
              <w:pStyle w:val="a4"/>
              <w:spacing w:line="276" w:lineRule="auto"/>
              <w:ind w:left="644"/>
              <w:jc w:val="both"/>
              <w:rPr>
                <w:b/>
                <w:lang w:val="kk-KZ" w:eastAsia="en-US"/>
              </w:rPr>
            </w:pPr>
            <w:r>
              <w:rPr>
                <w:lang w:val="kk-KZ" w:eastAsia="en-US"/>
              </w:rPr>
              <w:t>М:Аспект пресс, 2009</w:t>
            </w:r>
          </w:p>
          <w:p w:rsidR="003502E9" w:rsidRDefault="003502E9">
            <w:pPr>
              <w:spacing w:line="276" w:lineRule="auto"/>
              <w:jc w:val="both"/>
              <w:rPr>
                <w:lang w:val="kk-KZ" w:eastAsia="en-US"/>
              </w:rPr>
            </w:pPr>
            <w:r>
              <w:rPr>
                <w:lang w:val="kk-KZ" w:eastAsia="en-US"/>
              </w:rPr>
              <w:t xml:space="preserve">    5.</w:t>
            </w:r>
            <w:r>
              <w:rPr>
                <w:b/>
                <w:lang w:val="kk-KZ" w:eastAsia="en-US"/>
              </w:rPr>
              <w:t>Ворошилов В.В.</w:t>
            </w:r>
            <w:r>
              <w:rPr>
                <w:lang w:val="kk-KZ" w:eastAsia="en-US"/>
              </w:rPr>
              <w:t xml:space="preserve"> Журналистика;учебник  2-е изд,,-М:КНОРУС, 2009</w:t>
            </w:r>
          </w:p>
          <w:p w:rsidR="003502E9" w:rsidRDefault="003502E9">
            <w:pPr>
              <w:spacing w:line="276" w:lineRule="auto"/>
              <w:jc w:val="both"/>
              <w:rPr>
                <w:lang w:val="kk-KZ" w:eastAsia="en-US"/>
              </w:rPr>
            </w:pPr>
            <w:r>
              <w:rPr>
                <w:lang w:val="kk-KZ" w:eastAsia="en-US"/>
              </w:rPr>
              <w:t xml:space="preserve">    6. Политология и журналистика. Уч. Пособие для высш. Школы. Сост. Корконосенко С.Г. – М.,                       </w:t>
            </w:r>
          </w:p>
          <w:p w:rsidR="003502E9" w:rsidRDefault="003502E9">
            <w:pPr>
              <w:spacing w:line="276" w:lineRule="auto"/>
              <w:jc w:val="both"/>
              <w:rPr>
                <w:lang w:val="kk-KZ" w:eastAsia="en-US"/>
              </w:rPr>
            </w:pPr>
            <w:r>
              <w:rPr>
                <w:lang w:val="kk-KZ" w:eastAsia="en-US"/>
              </w:rPr>
              <w:t xml:space="preserve">       2004.</w:t>
            </w:r>
          </w:p>
          <w:p w:rsidR="003502E9" w:rsidRDefault="003502E9">
            <w:pPr>
              <w:spacing w:line="276" w:lineRule="auto"/>
              <w:jc w:val="both"/>
              <w:rPr>
                <w:lang w:val="kk-KZ" w:eastAsia="en-US"/>
              </w:rPr>
            </w:pPr>
            <w:r>
              <w:rPr>
                <w:b/>
                <w:bCs/>
                <w:lang w:val="kk-KZ" w:eastAsia="en-US"/>
              </w:rPr>
              <w:t xml:space="preserve">   7.Қазақ </w:t>
            </w:r>
            <w:r>
              <w:rPr>
                <w:b/>
                <w:bCs/>
                <w:color w:val="880000"/>
                <w:lang w:val="kk-KZ" w:eastAsia="en-US"/>
              </w:rPr>
              <w:t>журналистика</w:t>
            </w:r>
            <w:r>
              <w:rPr>
                <w:b/>
                <w:bCs/>
                <w:lang w:val="kk-KZ" w:eastAsia="en-US"/>
              </w:rPr>
              <w:t>сы.</w:t>
            </w:r>
            <w:r>
              <w:rPr>
                <w:lang w:val="kk-KZ" w:eastAsia="en-US"/>
              </w:rPr>
              <w:t>  3 томдық.- Алматы: "Таймас" баспасы, 2008</w:t>
            </w:r>
          </w:p>
          <w:p w:rsidR="003502E9" w:rsidRDefault="003502E9">
            <w:pPr>
              <w:spacing w:line="276" w:lineRule="auto"/>
              <w:jc w:val="both"/>
              <w:rPr>
                <w:lang w:val="kk-KZ" w:eastAsia="en-US"/>
              </w:rPr>
            </w:pPr>
            <w:r>
              <w:rPr>
                <w:b/>
                <w:bCs/>
                <w:lang w:val="kk-KZ" w:eastAsia="en-US"/>
              </w:rPr>
              <w:t xml:space="preserve">   8. </w:t>
            </w:r>
            <w:r>
              <w:rPr>
                <w:lang w:val="kk-KZ" w:eastAsia="en-US"/>
              </w:rPr>
              <w:t>Тележурналист анықтамалығы. Алматы,1999.</w:t>
            </w:r>
          </w:p>
          <w:p w:rsidR="003502E9" w:rsidRDefault="003502E9">
            <w:pPr>
              <w:spacing w:line="276" w:lineRule="auto"/>
              <w:jc w:val="both"/>
              <w:rPr>
                <w:lang w:val="kk-KZ" w:eastAsia="en-US"/>
              </w:rPr>
            </w:pPr>
            <w:r>
              <w:rPr>
                <w:lang w:val="kk-KZ" w:eastAsia="en-US"/>
              </w:rPr>
              <w:t xml:space="preserve">   9. Омашев Н. Ақпарат әлемі. 2 томдық. – А., 2006.</w:t>
            </w:r>
          </w:p>
          <w:p w:rsidR="003502E9" w:rsidRDefault="003502E9">
            <w:pPr>
              <w:spacing w:line="276" w:lineRule="auto"/>
              <w:jc w:val="both"/>
              <w:rPr>
                <w:lang w:val="kk-KZ" w:eastAsia="en-US"/>
              </w:rPr>
            </w:pPr>
            <w:r>
              <w:rPr>
                <w:lang w:val="kk-KZ" w:eastAsia="en-US"/>
              </w:rPr>
              <w:t xml:space="preserve">  10. Дзялошинский И.М. Политическая журналистика. Уч.метод. пособие. – М.,2006.</w:t>
            </w:r>
          </w:p>
        </w:tc>
      </w:tr>
      <w:tr w:rsidR="003502E9" w:rsidTr="003502E9">
        <w:trPr>
          <w:trHeight w:val="362"/>
        </w:trPr>
        <w:tc>
          <w:tcPr>
            <w:tcW w:w="10636" w:type="dxa"/>
            <w:tcBorders>
              <w:top w:val="nil"/>
              <w:left w:val="nil"/>
              <w:bottom w:val="single" w:sz="4" w:space="0" w:color="auto"/>
              <w:right w:val="nil"/>
            </w:tcBorders>
          </w:tcPr>
          <w:p w:rsidR="003502E9" w:rsidRDefault="003502E9">
            <w:pPr>
              <w:spacing w:line="276" w:lineRule="auto"/>
              <w:ind w:firstLine="454"/>
              <w:jc w:val="both"/>
              <w:rPr>
                <w:lang w:val="kk-KZ" w:eastAsia="en-US"/>
              </w:rPr>
            </w:pPr>
          </w:p>
          <w:p w:rsidR="003502E9" w:rsidRDefault="003502E9">
            <w:pPr>
              <w:spacing w:line="276" w:lineRule="auto"/>
              <w:jc w:val="both"/>
              <w:rPr>
                <w:b/>
                <w:lang w:val="kk-KZ" w:eastAsia="en-US"/>
              </w:rPr>
            </w:pPr>
            <w:r>
              <w:rPr>
                <w:b/>
                <w:lang w:val="kk-KZ" w:eastAsia="en-US"/>
              </w:rPr>
              <w:t xml:space="preserve">Қосымша әдебиеттер : </w:t>
            </w:r>
          </w:p>
          <w:p w:rsidR="003502E9" w:rsidRDefault="003502E9">
            <w:pPr>
              <w:spacing w:line="276" w:lineRule="auto"/>
              <w:jc w:val="both"/>
              <w:rPr>
                <w:lang w:val="kk-KZ" w:eastAsia="en-US"/>
              </w:rPr>
            </w:pPr>
            <w:r>
              <w:rPr>
                <w:lang w:val="kk-KZ" w:eastAsia="en-US"/>
              </w:rPr>
              <w:t>1.  Дзялошинский И.М. Российский журналист в посттоталитарную эпоху. – М., 1996.</w:t>
            </w:r>
          </w:p>
          <w:p w:rsidR="003502E9" w:rsidRDefault="003502E9">
            <w:pPr>
              <w:spacing w:line="276" w:lineRule="auto"/>
              <w:jc w:val="both"/>
              <w:rPr>
                <w:lang w:val="kk-KZ" w:eastAsia="en-US"/>
              </w:rPr>
            </w:pPr>
            <w:r>
              <w:rPr>
                <w:lang w:val="kk-KZ" w:eastAsia="en-US"/>
              </w:rPr>
              <w:t>2. Ким М.Н Новостная журналистика: Учебник.Издательство Михайлова В.А,2005</w:t>
            </w:r>
          </w:p>
          <w:p w:rsidR="003502E9" w:rsidRDefault="003502E9">
            <w:pPr>
              <w:spacing w:line="276" w:lineRule="auto"/>
              <w:jc w:val="both"/>
              <w:rPr>
                <w:lang w:val="kk-KZ" w:eastAsia="en-US"/>
              </w:rPr>
            </w:pPr>
            <w:r>
              <w:rPr>
                <w:lang w:val="kk-KZ" w:eastAsia="en-US"/>
              </w:rPr>
              <w:t xml:space="preserve">3. Ким М.Н Жанры современной журналистики. Издательство Михайлова В.А,2004 </w:t>
            </w:r>
          </w:p>
          <w:p w:rsidR="003502E9" w:rsidRDefault="003502E9">
            <w:pPr>
              <w:spacing w:line="276" w:lineRule="auto"/>
              <w:jc w:val="both"/>
              <w:rPr>
                <w:lang w:val="kk-KZ" w:eastAsia="en-US"/>
              </w:rPr>
            </w:pPr>
            <w:r>
              <w:rPr>
                <w:lang w:val="kk-KZ" w:eastAsia="en-US"/>
              </w:rPr>
              <w:t>4.  .</w:t>
            </w:r>
            <w:proofErr w:type="spellStart"/>
            <w:r>
              <w:rPr>
                <w:lang w:eastAsia="en-US"/>
              </w:rPr>
              <w:t>Барманкулов</w:t>
            </w:r>
            <w:proofErr w:type="spellEnd"/>
            <w:r>
              <w:rPr>
                <w:lang w:eastAsia="en-US"/>
              </w:rPr>
              <w:t xml:space="preserve"> М.К. Телевидение: Деньги или власть? Алматы,1997</w:t>
            </w:r>
          </w:p>
          <w:p w:rsidR="003502E9" w:rsidRDefault="003502E9">
            <w:pPr>
              <w:spacing w:line="276" w:lineRule="auto"/>
              <w:jc w:val="both"/>
              <w:rPr>
                <w:lang w:val="kk-KZ" w:eastAsia="en-US"/>
              </w:rPr>
            </w:pPr>
          </w:p>
          <w:p w:rsidR="003502E9" w:rsidRDefault="003502E9">
            <w:pPr>
              <w:spacing w:line="276" w:lineRule="auto"/>
              <w:jc w:val="both"/>
              <w:rPr>
                <w:lang w:val="kk-KZ" w:eastAsia="en-US"/>
              </w:rPr>
            </w:pPr>
            <w:r>
              <w:rPr>
                <w:lang w:val="kk-KZ" w:eastAsia="en-US"/>
              </w:rPr>
              <w:t xml:space="preserve"> </w:t>
            </w:r>
          </w:p>
        </w:tc>
      </w:tr>
    </w:tbl>
    <w:p w:rsidR="003502E9" w:rsidRDefault="003502E9" w:rsidP="003502E9">
      <w:pPr>
        <w:jc w:val="both"/>
        <w:rPr>
          <w:lang w:val="kk-KZ"/>
        </w:rPr>
      </w:pPr>
      <w:r>
        <w:t xml:space="preserve">                     </w:t>
      </w:r>
    </w:p>
    <w:p w:rsidR="003502E9" w:rsidRDefault="003502E9" w:rsidP="003502E9">
      <w:pPr>
        <w:jc w:val="both"/>
        <w:rPr>
          <w:lang w:val="kk-KZ"/>
        </w:rPr>
      </w:pPr>
    </w:p>
    <w:tbl>
      <w:tblPr>
        <w:tblW w:w="10620" w:type="dxa"/>
        <w:tblInd w:w="-612" w:type="dxa"/>
        <w:tblLayout w:type="fixed"/>
        <w:tblLook w:val="01E0"/>
      </w:tblPr>
      <w:tblGrid>
        <w:gridCol w:w="3352"/>
        <w:gridCol w:w="1328"/>
        <w:gridCol w:w="1430"/>
        <w:gridCol w:w="34"/>
        <w:gridCol w:w="1800"/>
        <w:gridCol w:w="1676"/>
        <w:gridCol w:w="1000"/>
      </w:tblGrid>
      <w:tr w:rsidR="003502E9" w:rsidRPr="003502E9" w:rsidTr="003502E9">
        <w:tc>
          <w:tcPr>
            <w:tcW w:w="10620" w:type="dxa"/>
            <w:gridSpan w:val="7"/>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
                <w:lang w:val="kk-KZ" w:eastAsia="en-US"/>
              </w:rPr>
            </w:pPr>
            <w:r>
              <w:rPr>
                <w:b/>
                <w:lang w:val="kk-KZ" w:eastAsia="en-US"/>
              </w:rPr>
              <w:t xml:space="preserve">8. Пән бойынша тапсырмаларды орындау және өткізу кестесі                                                                                                                                                                                                                                                                                                                                                                                                                                                                                                                                                                                                                                                                                                                </w:t>
            </w:r>
          </w:p>
        </w:tc>
      </w:tr>
      <w:tr w:rsidR="003502E9" w:rsidTr="003502E9">
        <w:trPr>
          <w:trHeight w:val="300"/>
        </w:trPr>
        <w:tc>
          <w:tcPr>
            <w:tcW w:w="3352" w:type="dxa"/>
            <w:vMerge w:val="restart"/>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Тапсырма түрі </w:t>
            </w:r>
          </w:p>
        </w:tc>
        <w:tc>
          <w:tcPr>
            <w:tcW w:w="2758" w:type="dxa"/>
            <w:gridSpan w:val="2"/>
            <w:vMerge w:val="restart"/>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Мақсаты </w:t>
            </w:r>
          </w:p>
        </w:tc>
        <w:tc>
          <w:tcPr>
            <w:tcW w:w="4510" w:type="dxa"/>
            <w:gridSpan w:val="4"/>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eastAsia="en-US"/>
              </w:rPr>
              <w:t>Бал</w:t>
            </w:r>
            <w:r>
              <w:rPr>
                <w:lang w:val="kk-KZ" w:eastAsia="en-US"/>
              </w:rPr>
              <w:t xml:space="preserve">ы </w:t>
            </w:r>
          </w:p>
        </w:tc>
      </w:tr>
      <w:tr w:rsidR="003502E9" w:rsidTr="003502E9">
        <w:trPr>
          <w:trHeight w:val="184"/>
        </w:trPr>
        <w:tc>
          <w:tcPr>
            <w:tcW w:w="1062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c>
          <w:tcPr>
            <w:tcW w:w="4256" w:type="dxa"/>
            <w:gridSpan w:val="2"/>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c>
          <w:tcPr>
            <w:tcW w:w="351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Мақсаты бойынша </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Барлығы </w:t>
            </w:r>
          </w:p>
        </w:tc>
      </w:tr>
      <w:tr w:rsidR="003502E9" w:rsidTr="003502E9">
        <w:trPr>
          <w:trHeight w:val="275"/>
        </w:trPr>
        <w:tc>
          <w:tcPr>
            <w:tcW w:w="9620" w:type="dxa"/>
            <w:gridSpan w:val="6"/>
            <w:tcBorders>
              <w:top w:val="single" w:sz="4" w:space="0" w:color="auto"/>
              <w:left w:val="single" w:sz="4" w:space="0" w:color="auto"/>
              <w:bottom w:val="single" w:sz="4" w:space="0" w:color="auto"/>
              <w:right w:val="single" w:sz="4" w:space="0" w:color="auto"/>
            </w:tcBorders>
            <w:vAlign w:val="center"/>
            <w:hideMark/>
          </w:tcPr>
          <w:p w:rsidR="003502E9" w:rsidRDefault="003502E9">
            <w:pPr>
              <w:spacing w:line="276" w:lineRule="auto"/>
              <w:jc w:val="both"/>
              <w:rPr>
                <w:lang w:eastAsia="en-US"/>
              </w:rPr>
            </w:pPr>
            <w:r>
              <w:rPr>
                <w:lang w:val="kk-KZ" w:eastAsia="en-US"/>
              </w:rPr>
              <w:t>*Аудиториялық жұмысы бойынша</w:t>
            </w:r>
            <w:r>
              <w:rPr>
                <w:lang w:eastAsia="en-US"/>
              </w:rPr>
              <w:t>:</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60</w:t>
            </w:r>
          </w:p>
        </w:tc>
      </w:tr>
      <w:tr w:rsidR="003502E9" w:rsidTr="003502E9">
        <w:tc>
          <w:tcPr>
            <w:tcW w:w="335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Лекция</w:t>
            </w:r>
          </w:p>
        </w:tc>
        <w:tc>
          <w:tcPr>
            <w:tcW w:w="2758"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Қатысуы </w:t>
            </w:r>
          </w:p>
          <w:p w:rsidR="003502E9" w:rsidRDefault="003502E9">
            <w:pPr>
              <w:spacing w:line="276" w:lineRule="auto"/>
              <w:jc w:val="both"/>
              <w:rPr>
                <w:lang w:eastAsia="en-US"/>
              </w:rPr>
            </w:pPr>
            <w:r>
              <w:rPr>
                <w:lang w:eastAsia="en-US"/>
              </w:rPr>
              <w:t>Конспект</w:t>
            </w:r>
          </w:p>
        </w:tc>
        <w:tc>
          <w:tcPr>
            <w:tcW w:w="351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Әр қатысуы</w:t>
            </w:r>
            <w:r>
              <w:rPr>
                <w:lang w:eastAsia="en-US"/>
              </w:rPr>
              <w:t xml:space="preserve"> -0,5</w:t>
            </w:r>
          </w:p>
          <w:p w:rsidR="003502E9" w:rsidRDefault="003502E9">
            <w:pPr>
              <w:spacing w:line="276" w:lineRule="auto"/>
              <w:jc w:val="both"/>
              <w:rPr>
                <w:lang w:eastAsia="en-US"/>
              </w:rPr>
            </w:pPr>
            <w:r>
              <w:rPr>
                <w:lang w:val="kk-KZ" w:eastAsia="en-US"/>
              </w:rPr>
              <w:t>Әр конспект үшін</w:t>
            </w:r>
            <w:r>
              <w:rPr>
                <w:lang w:eastAsia="en-US"/>
              </w:rPr>
              <w:t xml:space="preserve"> -0,5</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15</w:t>
            </w:r>
          </w:p>
        </w:tc>
      </w:tr>
      <w:tr w:rsidR="003502E9" w:rsidTr="003502E9">
        <w:tc>
          <w:tcPr>
            <w:tcW w:w="335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Зертханалық жұмыстар</w:t>
            </w:r>
            <w:proofErr w:type="spellStart"/>
            <w:r>
              <w:rPr>
                <w:lang w:eastAsia="en-US"/>
              </w:rPr>
              <w:t>ы</w:t>
            </w:r>
            <w:proofErr w:type="spellEnd"/>
          </w:p>
        </w:tc>
        <w:tc>
          <w:tcPr>
            <w:tcW w:w="2758"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Белсенділігі</w:t>
            </w:r>
          </w:p>
          <w:p w:rsidR="003502E9" w:rsidRDefault="003502E9">
            <w:pPr>
              <w:spacing w:line="276" w:lineRule="auto"/>
              <w:jc w:val="both"/>
              <w:rPr>
                <w:lang w:val="kk-KZ" w:eastAsia="en-US"/>
              </w:rPr>
            </w:pPr>
            <w:r>
              <w:rPr>
                <w:lang w:val="kk-KZ" w:eastAsia="en-US"/>
              </w:rPr>
              <w:t>Сапасы</w:t>
            </w:r>
          </w:p>
          <w:p w:rsidR="003502E9" w:rsidRDefault="003502E9">
            <w:pPr>
              <w:spacing w:line="276" w:lineRule="auto"/>
              <w:jc w:val="both"/>
              <w:rPr>
                <w:lang w:eastAsia="en-US"/>
              </w:rPr>
            </w:pPr>
            <w:r>
              <w:rPr>
                <w:lang w:val="kk-KZ" w:eastAsia="en-US"/>
              </w:rPr>
              <w:t xml:space="preserve">Орындалу барысы </w:t>
            </w:r>
          </w:p>
        </w:tc>
        <w:tc>
          <w:tcPr>
            <w:tcW w:w="3510"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 xml:space="preserve">Әр жұмысы үшін </w:t>
            </w:r>
            <w:r>
              <w:rPr>
                <w:lang w:eastAsia="en-US"/>
              </w:rPr>
              <w:t xml:space="preserve">: </w:t>
            </w:r>
            <w:r>
              <w:rPr>
                <w:lang w:val="kk-KZ" w:eastAsia="en-US"/>
              </w:rPr>
              <w:t xml:space="preserve">  </w:t>
            </w:r>
            <w:r>
              <w:rPr>
                <w:lang w:eastAsia="en-US"/>
              </w:rPr>
              <w:t>А –1</w:t>
            </w:r>
          </w:p>
          <w:p w:rsidR="003502E9" w:rsidRDefault="003502E9">
            <w:pPr>
              <w:spacing w:line="276" w:lineRule="auto"/>
              <w:jc w:val="both"/>
              <w:rPr>
                <w:lang w:eastAsia="en-US"/>
              </w:rPr>
            </w:pPr>
            <w:r>
              <w:rPr>
                <w:lang w:eastAsia="en-US"/>
              </w:rPr>
              <w:t xml:space="preserve">                                  В – 0,5</w:t>
            </w:r>
          </w:p>
          <w:p w:rsidR="003502E9" w:rsidRDefault="003502E9">
            <w:pPr>
              <w:spacing w:line="276" w:lineRule="auto"/>
              <w:jc w:val="both"/>
              <w:rPr>
                <w:lang w:eastAsia="en-US"/>
              </w:rPr>
            </w:pPr>
            <w:r>
              <w:rPr>
                <w:lang w:eastAsia="en-US"/>
              </w:rPr>
              <w:t xml:space="preserve">                                  С – 0</w:t>
            </w:r>
          </w:p>
          <w:p w:rsidR="003502E9" w:rsidRDefault="003502E9">
            <w:pPr>
              <w:spacing w:line="276" w:lineRule="auto"/>
              <w:jc w:val="both"/>
              <w:rPr>
                <w:lang w:eastAsia="en-US"/>
              </w:rPr>
            </w:pPr>
            <w:r>
              <w:rPr>
                <w:lang w:eastAsia="en-US"/>
              </w:rPr>
              <w:t xml:space="preserve">                                  Д –  0 </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15</w:t>
            </w:r>
          </w:p>
        </w:tc>
      </w:tr>
      <w:tr w:rsidR="003502E9" w:rsidTr="003502E9">
        <w:tc>
          <w:tcPr>
            <w:tcW w:w="96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*Аралық бақылау (рубежный ) саны кредит санына байланысты : </w:t>
            </w:r>
          </w:p>
        </w:tc>
        <w:tc>
          <w:tcPr>
            <w:tcW w:w="1000"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r>
      <w:tr w:rsidR="003502E9" w:rsidTr="003502E9">
        <w:trPr>
          <w:trHeight w:val="920"/>
        </w:trPr>
        <w:tc>
          <w:tcPr>
            <w:tcW w:w="3352" w:type="dxa"/>
            <w:tcBorders>
              <w:top w:val="single" w:sz="4" w:space="0" w:color="auto"/>
              <w:left w:val="single" w:sz="4" w:space="0" w:color="auto"/>
              <w:bottom w:val="nil"/>
              <w:right w:val="single" w:sz="4" w:space="0" w:color="auto"/>
            </w:tcBorders>
            <w:hideMark/>
          </w:tcPr>
          <w:p w:rsidR="003502E9" w:rsidRDefault="003502E9">
            <w:pPr>
              <w:spacing w:line="276" w:lineRule="auto"/>
              <w:jc w:val="both"/>
              <w:rPr>
                <w:lang w:eastAsia="en-US"/>
              </w:rPr>
            </w:pPr>
            <w:r>
              <w:rPr>
                <w:lang w:eastAsia="en-US"/>
              </w:rPr>
              <w:t>(</w:t>
            </w:r>
            <w:r>
              <w:rPr>
                <w:lang w:val="kk-KZ" w:eastAsia="en-US"/>
              </w:rPr>
              <w:t>өткізу тү</w:t>
            </w:r>
            <w:proofErr w:type="gramStart"/>
            <w:r>
              <w:rPr>
                <w:lang w:val="kk-KZ" w:eastAsia="en-US"/>
              </w:rPr>
              <w:t>р</w:t>
            </w:r>
            <w:proofErr w:type="gramEnd"/>
            <w:r>
              <w:rPr>
                <w:lang w:val="kk-KZ" w:eastAsia="en-US"/>
              </w:rPr>
              <w:t xml:space="preserve">і </w:t>
            </w:r>
            <w:r>
              <w:rPr>
                <w:lang w:eastAsia="en-US"/>
              </w:rPr>
              <w:t>)</w:t>
            </w:r>
          </w:p>
        </w:tc>
        <w:tc>
          <w:tcPr>
            <w:tcW w:w="2792"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w:t>
            </w:r>
            <w:r>
              <w:rPr>
                <w:lang w:val="kk-KZ" w:eastAsia="en-US"/>
              </w:rPr>
              <w:t>өткізу уақыты мен сауалдар саны</w:t>
            </w:r>
            <w:proofErr w:type="gramStart"/>
            <w:r>
              <w:rPr>
                <w:lang w:val="kk-KZ" w:eastAsia="en-US"/>
              </w:rPr>
              <w:t xml:space="preserve"> </w:t>
            </w:r>
            <w:r>
              <w:rPr>
                <w:lang w:eastAsia="en-US"/>
              </w:rPr>
              <w:t>)</w:t>
            </w:r>
            <w:proofErr w:type="gramEnd"/>
          </w:p>
        </w:tc>
        <w:tc>
          <w:tcPr>
            <w:tcW w:w="3476"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А - 4 балл</w:t>
            </w:r>
          </w:p>
          <w:p w:rsidR="003502E9" w:rsidRDefault="003502E9">
            <w:pPr>
              <w:spacing w:line="276" w:lineRule="auto"/>
              <w:jc w:val="both"/>
              <w:rPr>
                <w:lang w:eastAsia="en-US"/>
              </w:rPr>
            </w:pPr>
            <w:r>
              <w:rPr>
                <w:lang w:eastAsia="en-US"/>
              </w:rPr>
              <w:t>В - 3. балл</w:t>
            </w:r>
          </w:p>
          <w:p w:rsidR="003502E9" w:rsidRDefault="003502E9">
            <w:pPr>
              <w:spacing w:line="276" w:lineRule="auto"/>
              <w:jc w:val="both"/>
              <w:rPr>
                <w:lang w:eastAsia="en-US"/>
              </w:rPr>
            </w:pPr>
            <w:r>
              <w:rPr>
                <w:lang w:eastAsia="en-US"/>
              </w:rPr>
              <w:t>С -.2балл</w:t>
            </w:r>
          </w:p>
          <w:p w:rsidR="003502E9" w:rsidRDefault="003502E9">
            <w:pPr>
              <w:spacing w:line="276" w:lineRule="auto"/>
              <w:jc w:val="both"/>
              <w:rPr>
                <w:lang w:eastAsia="en-US"/>
              </w:rPr>
            </w:pPr>
            <w:r>
              <w:rPr>
                <w:lang w:eastAsia="en-US"/>
              </w:rPr>
              <w:t xml:space="preserve">Д - </w:t>
            </w:r>
            <w:r>
              <w:rPr>
                <w:lang w:val="en-US" w:eastAsia="en-US"/>
              </w:rPr>
              <w:t>1</w:t>
            </w:r>
            <w:r>
              <w:rPr>
                <w:lang w:eastAsia="en-US"/>
              </w:rPr>
              <w:t xml:space="preserve"> балл</w:t>
            </w: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8</w:t>
            </w:r>
          </w:p>
          <w:p w:rsidR="003502E9" w:rsidRDefault="003502E9">
            <w:pPr>
              <w:spacing w:line="276" w:lineRule="auto"/>
              <w:jc w:val="both"/>
              <w:rPr>
                <w:lang w:eastAsia="en-US"/>
              </w:rPr>
            </w:pPr>
            <w:r>
              <w:rPr>
                <w:lang w:eastAsia="en-US"/>
              </w:rPr>
              <w:t xml:space="preserve">    </w:t>
            </w:r>
          </w:p>
        </w:tc>
      </w:tr>
      <w:tr w:rsidR="003502E9" w:rsidTr="003502E9">
        <w:trPr>
          <w:trHeight w:val="322"/>
        </w:trPr>
        <w:tc>
          <w:tcPr>
            <w:tcW w:w="9620" w:type="dxa"/>
            <w:gridSpan w:val="6"/>
            <w:tcBorders>
              <w:top w:val="nil"/>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 xml:space="preserve">*СӨЖ  </w:t>
            </w:r>
            <w:r>
              <w:rPr>
                <w:lang w:eastAsia="en-US"/>
              </w:rPr>
              <w:t>(С</w:t>
            </w:r>
            <w:r>
              <w:rPr>
                <w:lang w:val="kk-KZ" w:eastAsia="en-US"/>
              </w:rPr>
              <w:t>ӨЖ түрі кредиттер санына байланысты</w:t>
            </w:r>
            <w:r>
              <w:rPr>
                <w:lang w:eastAsia="en-US"/>
              </w:rPr>
              <w:t>):</w:t>
            </w:r>
          </w:p>
        </w:tc>
        <w:tc>
          <w:tcPr>
            <w:tcW w:w="1000"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r>
      <w:tr w:rsidR="003502E9" w:rsidTr="003502E9">
        <w:trPr>
          <w:trHeight w:val="280"/>
        </w:trPr>
        <w:tc>
          <w:tcPr>
            <w:tcW w:w="3352" w:type="dxa"/>
            <w:vMerge w:val="restart"/>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p w:rsidR="003502E9" w:rsidRDefault="003502E9">
            <w:pPr>
              <w:spacing w:line="276" w:lineRule="auto"/>
              <w:jc w:val="both"/>
              <w:rPr>
                <w:lang w:val="kk-KZ" w:eastAsia="en-US"/>
              </w:rPr>
            </w:pPr>
            <w:r>
              <w:rPr>
                <w:lang w:val="kk-KZ" w:eastAsia="en-US"/>
              </w:rPr>
              <w:t xml:space="preserve">СӨЖ түрлері </w:t>
            </w:r>
          </w:p>
        </w:tc>
        <w:tc>
          <w:tcPr>
            <w:tcW w:w="2792"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График (</w:t>
            </w:r>
            <w:r>
              <w:rPr>
                <w:lang w:val="kk-KZ" w:eastAsia="en-US"/>
              </w:rPr>
              <w:t>апта</w:t>
            </w:r>
            <w:proofErr w:type="gramStart"/>
            <w:r>
              <w:rPr>
                <w:lang w:val="kk-KZ" w:eastAsia="en-US"/>
              </w:rPr>
              <w:t xml:space="preserve"> </w:t>
            </w:r>
            <w:r>
              <w:rPr>
                <w:lang w:eastAsia="en-US"/>
              </w:rPr>
              <w:t>)</w:t>
            </w:r>
            <w:proofErr w:type="gramEnd"/>
          </w:p>
        </w:tc>
        <w:tc>
          <w:tcPr>
            <w:tcW w:w="3476"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ind w:left="317" w:right="152"/>
              <w:jc w:val="both"/>
              <w:rPr>
                <w:lang w:val="kk-KZ" w:eastAsia="en-US"/>
              </w:rPr>
            </w:pPr>
            <w:r>
              <w:rPr>
                <w:lang w:eastAsia="en-US"/>
              </w:rPr>
              <w:t xml:space="preserve"> Бал</w:t>
            </w:r>
            <w:r>
              <w:rPr>
                <w:lang w:val="kk-KZ" w:eastAsia="en-US"/>
              </w:rPr>
              <w:t xml:space="preserve">лдарды бөлу </w:t>
            </w:r>
          </w:p>
        </w:tc>
        <w:tc>
          <w:tcPr>
            <w:tcW w:w="1000" w:type="dxa"/>
            <w:vMerge w:val="restart"/>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p w:rsidR="003502E9" w:rsidRDefault="003502E9">
            <w:pPr>
              <w:spacing w:line="276" w:lineRule="auto"/>
              <w:jc w:val="both"/>
              <w:rPr>
                <w:lang w:val="kk-KZ" w:eastAsia="en-US"/>
              </w:rPr>
            </w:pPr>
            <w:r>
              <w:rPr>
                <w:lang w:val="kk-KZ" w:eastAsia="en-US"/>
              </w:rPr>
              <w:t xml:space="preserve">Балы </w:t>
            </w:r>
          </w:p>
        </w:tc>
      </w:tr>
      <w:tr w:rsidR="003502E9" w:rsidTr="003502E9">
        <w:trPr>
          <w:trHeight w:val="360"/>
        </w:trPr>
        <w:tc>
          <w:tcPr>
            <w:tcW w:w="1062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c>
          <w:tcPr>
            <w:tcW w:w="1328"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Тапсыр-маны беру уақыты</w:t>
            </w:r>
          </w:p>
        </w:tc>
        <w:tc>
          <w:tcPr>
            <w:tcW w:w="1464" w:type="dxa"/>
            <w:gridSpan w:val="2"/>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Тапсыр-маны өткізу уақыты </w:t>
            </w:r>
          </w:p>
        </w:tc>
        <w:tc>
          <w:tcPr>
            <w:tcW w:w="18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 xml:space="preserve">Уақытылы өткізу және безендіруі </w:t>
            </w:r>
          </w:p>
        </w:tc>
        <w:tc>
          <w:tcPr>
            <w:tcW w:w="1676"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 xml:space="preserve">Жұмысты қорғау </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3502E9" w:rsidRDefault="003502E9">
            <w:pPr>
              <w:rPr>
                <w:lang w:val="kk-KZ" w:eastAsia="en-US"/>
              </w:rPr>
            </w:pPr>
          </w:p>
        </w:tc>
      </w:tr>
      <w:tr w:rsidR="003502E9" w:rsidTr="003502E9">
        <w:tc>
          <w:tcPr>
            <w:tcW w:w="3352" w:type="dxa"/>
            <w:tcBorders>
              <w:top w:val="single" w:sz="4" w:space="0" w:color="auto"/>
              <w:left w:val="single" w:sz="4" w:space="0" w:color="auto"/>
              <w:bottom w:val="nil"/>
              <w:right w:val="single" w:sz="4" w:space="0" w:color="auto"/>
            </w:tcBorders>
            <w:hideMark/>
          </w:tcPr>
          <w:p w:rsidR="003502E9" w:rsidRDefault="003502E9">
            <w:pPr>
              <w:spacing w:line="276" w:lineRule="auto"/>
              <w:jc w:val="both"/>
              <w:rPr>
                <w:lang w:eastAsia="en-US"/>
              </w:rPr>
            </w:pPr>
            <w:r>
              <w:rPr>
                <w:lang w:val="kk-KZ" w:eastAsia="en-US"/>
              </w:rPr>
              <w:t>Баяндама, эссе, реферат, бақылау жұмысы, курстық жұмыс, топтық жоба, есептік-графиктік жұмыс, т.б</w:t>
            </w:r>
          </w:p>
        </w:tc>
        <w:tc>
          <w:tcPr>
            <w:tcW w:w="1328"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c>
          <w:tcPr>
            <w:tcW w:w="1464"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c>
          <w:tcPr>
            <w:tcW w:w="1800"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r>
              <w:rPr>
                <w:lang w:eastAsia="en-US"/>
              </w:rPr>
              <w:t>А - 1балл</w:t>
            </w:r>
          </w:p>
          <w:p w:rsidR="003502E9" w:rsidRDefault="003502E9">
            <w:pPr>
              <w:spacing w:line="276" w:lineRule="auto"/>
              <w:jc w:val="both"/>
              <w:rPr>
                <w:lang w:eastAsia="en-US"/>
              </w:rPr>
            </w:pPr>
            <w:r>
              <w:rPr>
                <w:lang w:eastAsia="en-US"/>
              </w:rPr>
              <w:t>В – 0.5 балл</w:t>
            </w:r>
          </w:p>
          <w:p w:rsidR="003502E9" w:rsidRDefault="003502E9">
            <w:pPr>
              <w:spacing w:line="276" w:lineRule="auto"/>
              <w:jc w:val="both"/>
              <w:rPr>
                <w:lang w:eastAsia="en-US"/>
              </w:rPr>
            </w:pPr>
            <w:r>
              <w:rPr>
                <w:lang w:eastAsia="en-US"/>
              </w:rPr>
              <w:t>С - .0 балл</w:t>
            </w:r>
          </w:p>
          <w:p w:rsidR="003502E9" w:rsidRDefault="003502E9">
            <w:pPr>
              <w:spacing w:line="276" w:lineRule="auto"/>
              <w:jc w:val="both"/>
              <w:rPr>
                <w:lang w:eastAsia="en-US"/>
              </w:rPr>
            </w:pPr>
          </w:p>
        </w:tc>
        <w:tc>
          <w:tcPr>
            <w:tcW w:w="1676"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r>
              <w:rPr>
                <w:lang w:eastAsia="en-US"/>
              </w:rPr>
              <w:t>А -.1балл</w:t>
            </w:r>
          </w:p>
          <w:p w:rsidR="003502E9" w:rsidRDefault="003502E9">
            <w:pPr>
              <w:spacing w:line="276" w:lineRule="auto"/>
              <w:jc w:val="both"/>
              <w:rPr>
                <w:lang w:eastAsia="en-US"/>
              </w:rPr>
            </w:pPr>
            <w:r>
              <w:rPr>
                <w:lang w:eastAsia="en-US"/>
              </w:rPr>
              <w:t>В -0.5.балл</w:t>
            </w:r>
          </w:p>
          <w:p w:rsidR="003502E9" w:rsidRDefault="003502E9">
            <w:pPr>
              <w:spacing w:line="276" w:lineRule="auto"/>
              <w:jc w:val="both"/>
              <w:rPr>
                <w:lang w:eastAsia="en-US"/>
              </w:rPr>
            </w:pPr>
            <w:r>
              <w:rPr>
                <w:lang w:eastAsia="en-US"/>
              </w:rPr>
              <w:t>С-0 балл</w:t>
            </w:r>
          </w:p>
          <w:p w:rsidR="003502E9" w:rsidRDefault="003502E9">
            <w:pPr>
              <w:spacing w:line="276" w:lineRule="auto"/>
              <w:jc w:val="both"/>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en-US" w:eastAsia="en-US"/>
              </w:rPr>
              <w:t>22</w:t>
            </w:r>
          </w:p>
          <w:p w:rsidR="003502E9" w:rsidRDefault="003502E9">
            <w:pPr>
              <w:spacing w:line="276" w:lineRule="auto"/>
              <w:jc w:val="both"/>
              <w:rPr>
                <w:lang w:eastAsia="en-US"/>
              </w:rPr>
            </w:pPr>
            <w:r>
              <w:rPr>
                <w:lang w:val="en-US" w:eastAsia="en-US"/>
              </w:rPr>
              <w:t xml:space="preserve">(11 </w:t>
            </w:r>
            <w:r>
              <w:rPr>
                <w:lang w:val="kk-KZ" w:eastAsia="en-US"/>
              </w:rPr>
              <w:t>тап-сырма</w:t>
            </w:r>
            <w:r>
              <w:rPr>
                <w:lang w:eastAsia="en-US"/>
              </w:rPr>
              <w:t>)</w:t>
            </w:r>
          </w:p>
        </w:tc>
      </w:tr>
      <w:tr w:rsidR="003502E9" w:rsidTr="003502E9">
        <w:trPr>
          <w:trHeight w:val="424"/>
        </w:trPr>
        <w:tc>
          <w:tcPr>
            <w:tcW w:w="3352"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val="kk-KZ" w:eastAsia="en-US"/>
              </w:rPr>
              <w:t>Қо</w:t>
            </w:r>
            <w:proofErr w:type="spellStart"/>
            <w:r>
              <w:rPr>
                <w:lang w:eastAsia="en-US"/>
              </w:rPr>
              <w:t>рытынды</w:t>
            </w:r>
            <w:proofErr w:type="spellEnd"/>
            <w:r>
              <w:rPr>
                <w:lang w:eastAsia="en-US"/>
              </w:rPr>
              <w:t xml:space="preserve"> аттестация </w:t>
            </w:r>
          </w:p>
          <w:p w:rsidR="003502E9" w:rsidRDefault="003502E9">
            <w:pPr>
              <w:spacing w:line="276" w:lineRule="auto"/>
              <w:jc w:val="both"/>
              <w:rPr>
                <w:lang w:eastAsia="en-US"/>
              </w:rPr>
            </w:pPr>
            <w:r>
              <w:rPr>
                <w:lang w:eastAsia="en-US"/>
              </w:rPr>
              <w:t>(</w:t>
            </w:r>
            <w:r>
              <w:rPr>
                <w:lang w:val="kk-KZ" w:eastAsia="en-US"/>
              </w:rPr>
              <w:t>емтихан</w:t>
            </w:r>
            <w:r>
              <w:rPr>
                <w:lang w:eastAsia="en-US"/>
              </w:rPr>
              <w:t xml:space="preserve">) </w:t>
            </w:r>
          </w:p>
        </w:tc>
        <w:tc>
          <w:tcPr>
            <w:tcW w:w="2792" w:type="dxa"/>
            <w:gridSpan w:val="3"/>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val="kk-KZ" w:eastAsia="en-US"/>
              </w:rPr>
            </w:pPr>
            <w:r>
              <w:rPr>
                <w:lang w:val="kk-KZ" w:eastAsia="en-US"/>
              </w:rPr>
              <w:t>Уақыты, компьютерлік тест.</w:t>
            </w:r>
          </w:p>
        </w:tc>
        <w:tc>
          <w:tcPr>
            <w:tcW w:w="3476" w:type="dxa"/>
            <w:gridSpan w:val="2"/>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lang w:eastAsia="en-US"/>
              </w:rPr>
            </w:pPr>
          </w:p>
        </w:tc>
        <w:tc>
          <w:tcPr>
            <w:tcW w:w="1000" w:type="dxa"/>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lang w:eastAsia="en-US"/>
              </w:rPr>
            </w:pPr>
            <w:r>
              <w:rPr>
                <w:lang w:eastAsia="en-US"/>
              </w:rPr>
              <w:t>40</w:t>
            </w:r>
          </w:p>
        </w:tc>
      </w:tr>
      <w:tr w:rsidR="003502E9" w:rsidTr="003502E9">
        <w:tc>
          <w:tcPr>
            <w:tcW w:w="9620" w:type="dxa"/>
            <w:gridSpan w:val="6"/>
            <w:tcBorders>
              <w:top w:val="single" w:sz="4" w:space="0" w:color="auto"/>
              <w:left w:val="single" w:sz="4" w:space="0" w:color="auto"/>
              <w:bottom w:val="single" w:sz="4" w:space="0" w:color="auto"/>
              <w:right w:val="single" w:sz="4" w:space="0" w:color="auto"/>
            </w:tcBorders>
            <w:hideMark/>
          </w:tcPr>
          <w:p w:rsidR="003502E9" w:rsidRDefault="003502E9">
            <w:pPr>
              <w:spacing w:line="276" w:lineRule="auto"/>
              <w:jc w:val="both"/>
              <w:rPr>
                <w:b/>
                <w:lang w:val="kk-KZ" w:eastAsia="en-US"/>
              </w:rPr>
            </w:pPr>
            <w:r>
              <w:rPr>
                <w:b/>
                <w:lang w:val="kk-KZ" w:eastAsia="en-US"/>
              </w:rPr>
              <w:t xml:space="preserve">Барлығы </w:t>
            </w:r>
          </w:p>
        </w:tc>
        <w:tc>
          <w:tcPr>
            <w:tcW w:w="1000" w:type="dxa"/>
            <w:tcBorders>
              <w:top w:val="single" w:sz="4" w:space="0" w:color="auto"/>
              <w:left w:val="single" w:sz="4" w:space="0" w:color="auto"/>
              <w:bottom w:val="single" w:sz="4" w:space="0" w:color="auto"/>
              <w:right w:val="single" w:sz="4" w:space="0" w:color="auto"/>
            </w:tcBorders>
          </w:tcPr>
          <w:p w:rsidR="003502E9" w:rsidRDefault="003502E9">
            <w:pPr>
              <w:spacing w:line="276" w:lineRule="auto"/>
              <w:jc w:val="both"/>
              <w:rPr>
                <w:b/>
                <w:lang w:eastAsia="en-US"/>
              </w:rPr>
            </w:pPr>
          </w:p>
        </w:tc>
      </w:tr>
    </w:tbl>
    <w:p w:rsidR="003502E9" w:rsidRDefault="003502E9" w:rsidP="003502E9">
      <w:pPr>
        <w:jc w:val="both"/>
        <w:rPr>
          <w:lang w:val="en-US"/>
        </w:rPr>
      </w:pPr>
    </w:p>
    <w:p w:rsidR="003502E9" w:rsidRDefault="003502E9" w:rsidP="003502E9">
      <w:pPr>
        <w:jc w:val="both"/>
        <w:rPr>
          <w:vertAlign w:val="superscript"/>
          <w:lang w:val="kk-KZ"/>
        </w:rPr>
      </w:pPr>
      <w:r>
        <w:rPr>
          <w:lang w:val="kk-KZ"/>
        </w:rPr>
        <w:t xml:space="preserve">                                                 </w:t>
      </w:r>
    </w:p>
    <w:p w:rsidR="003502E9" w:rsidRDefault="003502E9" w:rsidP="003502E9">
      <w:pPr>
        <w:jc w:val="both"/>
        <w:rPr>
          <w:b/>
          <w:sz w:val="32"/>
          <w:szCs w:val="32"/>
          <w:lang w:val="kk-KZ"/>
        </w:rPr>
      </w:pPr>
      <w:r>
        <w:rPr>
          <w:b/>
          <w:sz w:val="32"/>
          <w:szCs w:val="32"/>
          <w:lang w:val="kk-KZ"/>
        </w:rPr>
        <w:t xml:space="preserve">                                                                                                                       </w:t>
      </w:r>
    </w:p>
    <w:p w:rsidR="003502E9" w:rsidRDefault="003502E9" w:rsidP="003502E9">
      <w:pPr>
        <w:rPr>
          <w:b/>
          <w:sz w:val="32"/>
          <w:szCs w:val="32"/>
          <w:lang w:val="kk-KZ"/>
        </w:rPr>
        <w:sectPr w:rsidR="003502E9">
          <w:pgSz w:w="11906" w:h="16838"/>
          <w:pgMar w:top="1134" w:right="851" w:bottom="1134" w:left="1701" w:header="709" w:footer="709" w:gutter="0"/>
          <w:cols w:space="720"/>
        </w:sectPr>
      </w:pPr>
    </w:p>
    <w:p w:rsidR="00B67895" w:rsidRDefault="00B67895" w:rsidP="003502E9"/>
    <w:sectPr w:rsidR="00B67895" w:rsidSect="00B67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E4F96"/>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C866F8"/>
    <w:multiLevelType w:val="hybridMultilevel"/>
    <w:tmpl w:val="3C76F8A6"/>
    <w:lvl w:ilvl="0" w:tplc="8D846DA8">
      <w:start w:val="1"/>
      <w:numFmt w:val="decimal"/>
      <w:lvlText w:val="%1."/>
      <w:lvlJc w:val="left"/>
      <w:pPr>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34605C"/>
    <w:multiLevelType w:val="hybridMultilevel"/>
    <w:tmpl w:val="C2CA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8C46A22"/>
    <w:multiLevelType w:val="hybridMultilevel"/>
    <w:tmpl w:val="BF6058A6"/>
    <w:lvl w:ilvl="0" w:tplc="2CD8A912">
      <w:start w:val="1"/>
      <w:numFmt w:val="decimal"/>
      <w:lvlText w:val="%1."/>
      <w:lvlJc w:val="left"/>
      <w:pPr>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8B47A6"/>
    <w:multiLevelType w:val="singleLevel"/>
    <w:tmpl w:val="E098D870"/>
    <w:lvl w:ilvl="0">
      <w:numFmt w:val="bullet"/>
      <w:lvlText w:val="-"/>
      <w:lvlJc w:val="left"/>
      <w:pPr>
        <w:tabs>
          <w:tab w:val="num" w:pos="1080"/>
        </w:tabs>
        <w:ind w:left="1080" w:hanging="360"/>
      </w:pPr>
      <w:rPr>
        <w:rFonts w:ascii="Times New Roman" w:hAnsi="Times New Roman" w:cs="Times New Roman" w:hint="default"/>
      </w:rPr>
    </w:lvl>
  </w:abstractNum>
  <w:abstractNum w:abstractNumId="5">
    <w:nsid w:val="7EAE317F"/>
    <w:multiLevelType w:val="hybridMultilevel"/>
    <w:tmpl w:val="0462A3A8"/>
    <w:lvl w:ilvl="0" w:tplc="510A7B7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savePreviewPicture/>
  <w:compat/>
  <w:rsids>
    <w:rsidRoot w:val="003502E9"/>
    <w:rsid w:val="003502E9"/>
    <w:rsid w:val="00B67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2E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9"/>
    <w:semiHidden/>
    <w:unhideWhenUsed/>
    <w:qFormat/>
    <w:rsid w:val="003502E9"/>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semiHidden/>
    <w:rsid w:val="003502E9"/>
    <w:rPr>
      <w:rFonts w:ascii="Times New Roman" w:eastAsia="Times New Roman" w:hAnsi="Times New Roman" w:cs="Times New Roman"/>
      <w:i/>
      <w:iCs/>
      <w:sz w:val="24"/>
      <w:szCs w:val="24"/>
      <w:lang w:eastAsia="ru-RU"/>
    </w:rPr>
  </w:style>
  <w:style w:type="paragraph" w:styleId="a3">
    <w:name w:val="Normal (Web)"/>
    <w:basedOn w:val="a"/>
    <w:uiPriority w:val="99"/>
    <w:unhideWhenUsed/>
    <w:rsid w:val="003502E9"/>
    <w:pPr>
      <w:spacing w:before="150" w:after="150"/>
      <w:jc w:val="both"/>
    </w:pPr>
  </w:style>
  <w:style w:type="paragraph" w:styleId="3">
    <w:name w:val="Body Text Indent 3"/>
    <w:basedOn w:val="a"/>
    <w:link w:val="30"/>
    <w:uiPriority w:val="99"/>
    <w:unhideWhenUsed/>
    <w:rsid w:val="003502E9"/>
    <w:pPr>
      <w:spacing w:after="120"/>
      <w:ind w:left="283"/>
    </w:pPr>
    <w:rPr>
      <w:sz w:val="16"/>
      <w:szCs w:val="16"/>
    </w:rPr>
  </w:style>
  <w:style w:type="character" w:customStyle="1" w:styleId="30">
    <w:name w:val="Основной текст с отступом 3 Знак"/>
    <w:basedOn w:val="a0"/>
    <w:link w:val="3"/>
    <w:uiPriority w:val="99"/>
    <w:rsid w:val="003502E9"/>
    <w:rPr>
      <w:rFonts w:ascii="Times New Roman" w:eastAsia="Times New Roman" w:hAnsi="Times New Roman" w:cs="Times New Roman"/>
      <w:sz w:val="16"/>
      <w:szCs w:val="16"/>
      <w:lang w:eastAsia="ru-RU"/>
    </w:rPr>
  </w:style>
  <w:style w:type="paragraph" w:styleId="a4">
    <w:name w:val="List Paragraph"/>
    <w:basedOn w:val="a"/>
    <w:uiPriority w:val="34"/>
    <w:qFormat/>
    <w:rsid w:val="003502E9"/>
    <w:pPr>
      <w:ind w:left="720"/>
      <w:contextualSpacing/>
    </w:pPr>
  </w:style>
  <w:style w:type="paragraph" w:customStyle="1" w:styleId="Default">
    <w:name w:val="Default"/>
    <w:uiPriority w:val="99"/>
    <w:rsid w:val="003502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588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1787</Words>
  <Characters>10191</Characters>
  <Application>Microsoft Office Word</Application>
  <DocSecurity>0</DocSecurity>
  <Lines>84</Lines>
  <Paragraphs>23</Paragraphs>
  <ScaleCrop>false</ScaleCrop>
  <Company/>
  <LinksUpToDate>false</LinksUpToDate>
  <CharactersWithSpaces>11955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2013-01-30T04:16:00Z</dcterms:created>
  <dcterms:modified xsi:type="dcterms:W3CDTF">2013-01-30T04:18:00Z</dcterms:modified>
</cp:coreProperties>
</file>